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49B" w:rsidRDefault="0027749B" w:rsidP="00A27D8D">
      <w:pPr>
        <w:pStyle w:val="NoSpacing"/>
        <w:jc w:val="center"/>
        <w:rPr>
          <w:b/>
          <w:bCs/>
          <w:sz w:val="32"/>
          <w:szCs w:val="32"/>
        </w:rPr>
      </w:pPr>
    </w:p>
    <w:p w:rsidR="33AF3067" w:rsidRPr="000B2A12" w:rsidRDefault="00D96124" w:rsidP="00A27D8D">
      <w:pPr>
        <w:pStyle w:val="NoSpacing"/>
        <w:jc w:val="center"/>
        <w:rPr>
          <w:b/>
          <w:bCs/>
          <w:sz w:val="36"/>
          <w:szCs w:val="36"/>
        </w:rPr>
      </w:pPr>
      <w:r w:rsidRPr="000B2A12">
        <w:rPr>
          <w:b/>
          <w:bCs/>
          <w:sz w:val="36"/>
          <w:szCs w:val="36"/>
        </w:rPr>
        <w:t xml:space="preserve">2018 </w:t>
      </w:r>
      <w:r w:rsidR="33AF3067" w:rsidRPr="000B2A12">
        <w:rPr>
          <w:b/>
          <w:bCs/>
          <w:sz w:val="36"/>
          <w:szCs w:val="36"/>
        </w:rPr>
        <w:t xml:space="preserve">Connect </w:t>
      </w:r>
      <w:r w:rsidRPr="000B2A12">
        <w:rPr>
          <w:b/>
          <w:bCs/>
          <w:sz w:val="36"/>
          <w:szCs w:val="36"/>
        </w:rPr>
        <w:t>Community Foundations Conference</w:t>
      </w:r>
    </w:p>
    <w:p w:rsidR="00BF67FE" w:rsidRDefault="00A27D8D" w:rsidP="00CB1534">
      <w:pPr>
        <w:pStyle w:val="NoSpacing"/>
      </w:pPr>
      <w:r>
        <w:rPr>
          <w:noProof/>
        </w:rPr>
        <w:drawing>
          <wp:anchor distT="0" distB="0" distL="114300" distR="114300" simplePos="0" relativeHeight="251658240" behindDoc="0" locked="0" layoutInCell="1" allowOverlap="1" wp14:anchorId="300214E8" wp14:editId="54A3570D">
            <wp:simplePos x="0" y="0"/>
            <wp:positionH relativeFrom="column">
              <wp:posOffset>458470</wp:posOffset>
            </wp:positionH>
            <wp:positionV relativeFrom="paragraph">
              <wp:posOffset>77152</wp:posOffset>
            </wp:positionV>
            <wp:extent cx="832186" cy="623887"/>
            <wp:effectExtent l="0" t="0" r="6350" b="5080"/>
            <wp:wrapNone/>
            <wp:docPr id="8003677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186" cy="623887"/>
                    </a:xfrm>
                    <a:prstGeom prst="rect">
                      <a:avLst/>
                    </a:prstGeom>
                  </pic:spPr>
                </pic:pic>
              </a:graphicData>
            </a:graphic>
            <wp14:sizeRelH relativeFrom="page">
              <wp14:pctWidth>0</wp14:pctWidth>
            </wp14:sizeRelH>
            <wp14:sizeRelV relativeFrom="page">
              <wp14:pctHeight>0</wp14:pctHeight>
            </wp14:sizeRelV>
          </wp:anchor>
        </w:drawing>
      </w:r>
    </w:p>
    <w:p w:rsidR="00BF67FE" w:rsidRPr="00A27D8D" w:rsidRDefault="00A27D8D" w:rsidP="00A27D8D">
      <w:pPr>
        <w:pStyle w:val="NoSpacing"/>
        <w:jc w:val="center"/>
        <w:rPr>
          <w:sz w:val="24"/>
          <w:szCs w:val="24"/>
        </w:rPr>
      </w:pPr>
      <w:r>
        <w:rPr>
          <w:noProof/>
        </w:rPr>
        <w:drawing>
          <wp:anchor distT="0" distB="0" distL="114300" distR="114300" simplePos="0" relativeHeight="251658241" behindDoc="0" locked="0" layoutInCell="1" allowOverlap="1" wp14:anchorId="12DCFAD3" wp14:editId="59E2D1D8">
            <wp:simplePos x="0" y="0"/>
            <wp:positionH relativeFrom="column">
              <wp:posOffset>5270005</wp:posOffset>
            </wp:positionH>
            <wp:positionV relativeFrom="paragraph">
              <wp:posOffset>7303</wp:posOffset>
            </wp:positionV>
            <wp:extent cx="1832470" cy="577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F_logo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965" cy="578006"/>
                    </a:xfrm>
                    <a:prstGeom prst="rect">
                      <a:avLst/>
                    </a:prstGeom>
                  </pic:spPr>
                </pic:pic>
              </a:graphicData>
            </a:graphic>
            <wp14:sizeRelH relativeFrom="page">
              <wp14:pctWidth>0</wp14:pctWidth>
            </wp14:sizeRelH>
            <wp14:sizeRelV relativeFrom="page">
              <wp14:pctHeight>0</wp14:pctHeight>
            </wp14:sizeRelV>
          </wp:anchor>
        </w:drawing>
      </w:r>
      <w:r w:rsidR="00FB33AE" w:rsidRPr="00A27D8D">
        <w:rPr>
          <w:sz w:val="24"/>
          <w:szCs w:val="24"/>
        </w:rPr>
        <w:t xml:space="preserve">Tuesday, </w:t>
      </w:r>
      <w:r w:rsidR="00BF67FE" w:rsidRPr="00A27D8D">
        <w:rPr>
          <w:sz w:val="24"/>
          <w:szCs w:val="24"/>
        </w:rPr>
        <w:t>September 18</w:t>
      </w:r>
    </w:p>
    <w:p w:rsidR="00A27D8D" w:rsidRPr="00A27D8D" w:rsidRDefault="00A27D8D" w:rsidP="00A27D8D">
      <w:pPr>
        <w:pStyle w:val="NoSpacing"/>
        <w:jc w:val="center"/>
        <w:rPr>
          <w:sz w:val="24"/>
          <w:szCs w:val="24"/>
        </w:rPr>
      </w:pPr>
      <w:r w:rsidRPr="00A27D8D">
        <w:rPr>
          <w:sz w:val="24"/>
          <w:szCs w:val="24"/>
        </w:rPr>
        <w:t>9 am – 4:30 pm</w:t>
      </w:r>
    </w:p>
    <w:p w:rsidR="00A27D8D" w:rsidRPr="00A27D8D" w:rsidRDefault="00A27D8D" w:rsidP="00A27D8D">
      <w:pPr>
        <w:pStyle w:val="NoSpacing"/>
        <w:jc w:val="center"/>
        <w:rPr>
          <w:sz w:val="24"/>
          <w:szCs w:val="24"/>
        </w:rPr>
      </w:pPr>
      <w:r w:rsidRPr="00A27D8D">
        <w:rPr>
          <w:sz w:val="24"/>
          <w:szCs w:val="24"/>
        </w:rPr>
        <w:t>Hilton Garden Inn, Johnston</w:t>
      </w:r>
    </w:p>
    <w:p w:rsidR="00CF7DDA" w:rsidRDefault="009A6600" w:rsidP="00CB1534">
      <w:pPr>
        <w:pStyle w:val="NoSpacing"/>
      </w:pPr>
      <w:r>
        <w:t>______________________________________________________________________</w:t>
      </w:r>
      <w:r w:rsidR="00D96124">
        <w:t>__________________</w:t>
      </w:r>
      <w:r>
        <w:t>_______________</w:t>
      </w:r>
    </w:p>
    <w:p w:rsidR="007F2580" w:rsidRPr="0027749B" w:rsidRDefault="007F2580" w:rsidP="00CB1534">
      <w:pPr>
        <w:pStyle w:val="NoSpacing"/>
        <w:rPr>
          <w:b/>
          <w:sz w:val="24"/>
          <w:szCs w:val="24"/>
        </w:rPr>
      </w:pPr>
    </w:p>
    <w:p w:rsidR="00167531" w:rsidRPr="000B2A12" w:rsidRDefault="00167531" w:rsidP="00CB1534">
      <w:pPr>
        <w:pStyle w:val="NoSpacing"/>
        <w:rPr>
          <w:sz w:val="28"/>
          <w:szCs w:val="28"/>
        </w:rPr>
      </w:pPr>
      <w:r w:rsidRPr="000B2A12">
        <w:rPr>
          <w:b/>
          <w:sz w:val="28"/>
          <w:szCs w:val="28"/>
        </w:rPr>
        <w:t xml:space="preserve">9:00 – 9:30am </w:t>
      </w:r>
      <w:r w:rsidRPr="000B2A12">
        <w:rPr>
          <w:b/>
          <w:sz w:val="28"/>
          <w:szCs w:val="28"/>
        </w:rPr>
        <w:tab/>
        <w:t>Registration</w:t>
      </w:r>
      <w:r w:rsidR="004D4510" w:rsidRPr="000B2A12">
        <w:rPr>
          <w:b/>
          <w:sz w:val="28"/>
          <w:szCs w:val="28"/>
        </w:rPr>
        <w:t xml:space="preserve"> + </w:t>
      </w:r>
      <w:r w:rsidR="00A717E0" w:rsidRPr="000B2A12">
        <w:rPr>
          <w:b/>
          <w:sz w:val="28"/>
          <w:szCs w:val="28"/>
        </w:rPr>
        <w:t>Marketing Exchange</w:t>
      </w:r>
      <w:r w:rsidR="004D4510" w:rsidRPr="000B2A12">
        <w:rPr>
          <w:b/>
          <w:sz w:val="28"/>
          <w:szCs w:val="28"/>
        </w:rPr>
        <w:t xml:space="preserve"> </w:t>
      </w:r>
      <w:r w:rsidR="004D4510" w:rsidRPr="000B2A12">
        <w:rPr>
          <w:sz w:val="28"/>
          <w:szCs w:val="28"/>
        </w:rPr>
        <w:t>(Hallway/Entry)</w:t>
      </w:r>
    </w:p>
    <w:p w:rsidR="0027749B" w:rsidRDefault="0027749B" w:rsidP="007F2580">
      <w:pPr>
        <w:pStyle w:val="NoSpacing"/>
        <w:ind w:left="2160"/>
        <w:rPr>
          <w:sz w:val="24"/>
          <w:szCs w:val="24"/>
        </w:rPr>
      </w:pPr>
    </w:p>
    <w:p w:rsidR="007F2580" w:rsidRPr="007F2580" w:rsidRDefault="007F2580" w:rsidP="007F2580">
      <w:pPr>
        <w:pStyle w:val="NoSpacing"/>
        <w:ind w:left="2160"/>
        <w:rPr>
          <w:sz w:val="24"/>
          <w:szCs w:val="24"/>
        </w:rPr>
      </w:pPr>
      <w:r w:rsidRPr="007F2580">
        <w:rPr>
          <w:sz w:val="24"/>
          <w:szCs w:val="24"/>
        </w:rPr>
        <w:t xml:space="preserve">The Communications Expo will be available throughout the day for you to explore ways community foundations across Iowa are communicating with their donors, nonprofits and community leaders. ICoF resources for Iowa Community Foundations will also be available. </w:t>
      </w:r>
    </w:p>
    <w:p w:rsidR="00167531" w:rsidRPr="00A27D8D" w:rsidRDefault="00167531" w:rsidP="00CB1534">
      <w:pPr>
        <w:pStyle w:val="NoSpacing"/>
        <w:rPr>
          <w:sz w:val="24"/>
          <w:szCs w:val="24"/>
        </w:rPr>
      </w:pPr>
    </w:p>
    <w:p w:rsidR="00167531" w:rsidRPr="000B2A12" w:rsidRDefault="00167531" w:rsidP="2301581C">
      <w:pPr>
        <w:pStyle w:val="NoSpacing"/>
        <w:rPr>
          <w:b/>
          <w:bCs/>
          <w:sz w:val="28"/>
          <w:szCs w:val="28"/>
        </w:rPr>
      </w:pPr>
      <w:r w:rsidRPr="000B2A12">
        <w:rPr>
          <w:b/>
          <w:bCs/>
          <w:sz w:val="28"/>
          <w:szCs w:val="28"/>
        </w:rPr>
        <w:t xml:space="preserve">9:30 – </w:t>
      </w:r>
      <w:r w:rsidR="007F1144" w:rsidRPr="000B2A12">
        <w:rPr>
          <w:b/>
          <w:bCs/>
          <w:sz w:val="28"/>
          <w:szCs w:val="28"/>
        </w:rPr>
        <w:t xml:space="preserve">9:45 </w:t>
      </w:r>
      <w:r w:rsidRPr="000B2A12">
        <w:rPr>
          <w:b/>
          <w:bCs/>
          <w:sz w:val="28"/>
          <w:szCs w:val="28"/>
        </w:rPr>
        <w:t xml:space="preserve">am </w:t>
      </w:r>
      <w:r w:rsidRPr="000B2A12">
        <w:rPr>
          <w:b/>
          <w:sz w:val="28"/>
          <w:szCs w:val="28"/>
        </w:rPr>
        <w:tab/>
      </w:r>
      <w:r w:rsidR="004D4510" w:rsidRPr="000B2A12">
        <w:rPr>
          <w:b/>
          <w:bCs/>
          <w:sz w:val="28"/>
          <w:szCs w:val="28"/>
        </w:rPr>
        <w:t xml:space="preserve">Welcome </w:t>
      </w:r>
      <w:r w:rsidR="004D4510" w:rsidRPr="000B2A12">
        <w:rPr>
          <w:sz w:val="28"/>
          <w:szCs w:val="28"/>
        </w:rPr>
        <w:t>(</w:t>
      </w:r>
      <w:r w:rsidR="00027955" w:rsidRPr="000B2A12">
        <w:rPr>
          <w:sz w:val="28"/>
          <w:szCs w:val="28"/>
        </w:rPr>
        <w:t>Ballroom</w:t>
      </w:r>
      <w:r w:rsidR="0027749B" w:rsidRPr="000B2A12">
        <w:rPr>
          <w:sz w:val="28"/>
          <w:szCs w:val="28"/>
        </w:rPr>
        <w:t>s</w:t>
      </w:r>
      <w:r w:rsidR="00027955" w:rsidRPr="000B2A12">
        <w:rPr>
          <w:sz w:val="28"/>
          <w:szCs w:val="28"/>
        </w:rPr>
        <w:t xml:space="preserve"> 1 &amp; 2</w:t>
      </w:r>
      <w:r w:rsidR="004D4510" w:rsidRPr="000B2A12">
        <w:rPr>
          <w:sz w:val="28"/>
          <w:szCs w:val="28"/>
        </w:rPr>
        <w:t>)</w:t>
      </w:r>
    </w:p>
    <w:p w:rsidR="00027955" w:rsidRPr="0027749B" w:rsidRDefault="004D4510" w:rsidP="0027749B">
      <w:pPr>
        <w:pStyle w:val="NoSpacing"/>
        <w:rPr>
          <w:i/>
          <w:sz w:val="24"/>
          <w:szCs w:val="24"/>
        </w:rPr>
      </w:pPr>
      <w:r w:rsidRPr="00A27D8D">
        <w:rPr>
          <w:i/>
          <w:sz w:val="24"/>
          <w:szCs w:val="24"/>
        </w:rPr>
        <w:tab/>
      </w:r>
      <w:r w:rsidRPr="00A27D8D">
        <w:rPr>
          <w:i/>
          <w:sz w:val="24"/>
          <w:szCs w:val="24"/>
        </w:rPr>
        <w:tab/>
      </w:r>
      <w:r w:rsidRPr="00A27D8D">
        <w:rPr>
          <w:i/>
          <w:sz w:val="24"/>
          <w:szCs w:val="24"/>
        </w:rPr>
        <w:tab/>
      </w:r>
      <w:r w:rsidRPr="00A27D8D">
        <w:rPr>
          <w:sz w:val="24"/>
          <w:szCs w:val="24"/>
        </w:rPr>
        <w:t xml:space="preserve">Kari McCann Boutell, </w:t>
      </w:r>
      <w:r w:rsidRPr="00A27D8D">
        <w:rPr>
          <w:i/>
          <w:sz w:val="24"/>
          <w:szCs w:val="24"/>
        </w:rPr>
        <w:t>Iowa Council of Foundations</w:t>
      </w:r>
    </w:p>
    <w:p w:rsidR="004D4510" w:rsidRPr="00A27D8D" w:rsidRDefault="004D4510" w:rsidP="00CB1534">
      <w:pPr>
        <w:pStyle w:val="NoSpacing"/>
        <w:rPr>
          <w:sz w:val="24"/>
          <w:szCs w:val="24"/>
        </w:rPr>
      </w:pPr>
    </w:p>
    <w:p w:rsidR="006850CB" w:rsidRPr="000B2A12" w:rsidRDefault="007F1144" w:rsidP="2301581C">
      <w:pPr>
        <w:pStyle w:val="NoSpacing"/>
        <w:ind w:left="2160" w:hanging="2160"/>
        <w:rPr>
          <w:b/>
          <w:bCs/>
          <w:sz w:val="28"/>
          <w:szCs w:val="28"/>
        </w:rPr>
      </w:pPr>
      <w:r w:rsidRPr="000B2A12">
        <w:rPr>
          <w:b/>
          <w:bCs/>
          <w:sz w:val="28"/>
          <w:szCs w:val="28"/>
        </w:rPr>
        <w:t>9</w:t>
      </w:r>
      <w:r w:rsidR="00254424" w:rsidRPr="000B2A12">
        <w:rPr>
          <w:b/>
          <w:bCs/>
          <w:sz w:val="28"/>
          <w:szCs w:val="28"/>
        </w:rPr>
        <w:t>:</w:t>
      </w:r>
      <w:r w:rsidRPr="000B2A12">
        <w:rPr>
          <w:b/>
          <w:bCs/>
          <w:sz w:val="28"/>
          <w:szCs w:val="28"/>
        </w:rPr>
        <w:t>45</w:t>
      </w:r>
      <w:r w:rsidR="00167531" w:rsidRPr="000B2A12">
        <w:rPr>
          <w:b/>
          <w:bCs/>
          <w:sz w:val="28"/>
          <w:szCs w:val="28"/>
        </w:rPr>
        <w:t xml:space="preserve"> – 11:</w:t>
      </w:r>
      <w:r w:rsidRPr="000B2A12">
        <w:rPr>
          <w:b/>
          <w:bCs/>
          <w:sz w:val="28"/>
          <w:szCs w:val="28"/>
        </w:rPr>
        <w:t xml:space="preserve">00 </w:t>
      </w:r>
      <w:r w:rsidR="00167531" w:rsidRPr="000B2A12">
        <w:rPr>
          <w:b/>
          <w:bCs/>
          <w:sz w:val="28"/>
          <w:szCs w:val="28"/>
        </w:rPr>
        <w:t xml:space="preserve">am </w:t>
      </w:r>
      <w:r w:rsidR="00167531" w:rsidRPr="000B2A12">
        <w:rPr>
          <w:b/>
          <w:sz w:val="28"/>
          <w:szCs w:val="28"/>
        </w:rPr>
        <w:tab/>
      </w:r>
      <w:r w:rsidR="006850CB" w:rsidRPr="000B2A12">
        <w:rPr>
          <w:b/>
          <w:bCs/>
          <w:sz w:val="28"/>
          <w:szCs w:val="28"/>
        </w:rPr>
        <w:t xml:space="preserve">Changing the Heartland’s Narrative </w:t>
      </w:r>
      <w:r w:rsidR="004D4510" w:rsidRPr="000B2A12">
        <w:rPr>
          <w:sz w:val="28"/>
          <w:szCs w:val="28"/>
        </w:rPr>
        <w:t>(Ballroom</w:t>
      </w:r>
      <w:r w:rsidR="0027749B" w:rsidRPr="000B2A12">
        <w:rPr>
          <w:sz w:val="28"/>
          <w:szCs w:val="28"/>
        </w:rPr>
        <w:t>s</w:t>
      </w:r>
      <w:r w:rsidR="004D4510" w:rsidRPr="000B2A12">
        <w:rPr>
          <w:sz w:val="28"/>
          <w:szCs w:val="28"/>
        </w:rPr>
        <w:t xml:space="preserve"> 1 &amp; 2)</w:t>
      </w:r>
    </w:p>
    <w:p w:rsidR="007F2580" w:rsidRDefault="006850CB" w:rsidP="00FB1199">
      <w:pPr>
        <w:pStyle w:val="NoSpacing"/>
        <w:ind w:left="1440" w:firstLine="720"/>
        <w:rPr>
          <w:i/>
          <w:sz w:val="24"/>
          <w:szCs w:val="24"/>
        </w:rPr>
      </w:pPr>
      <w:r w:rsidRPr="00A27D8D">
        <w:rPr>
          <w:sz w:val="24"/>
          <w:szCs w:val="24"/>
        </w:rPr>
        <w:t>Ben Winchester</w:t>
      </w:r>
      <w:r w:rsidR="00A27D8D" w:rsidRPr="00A27D8D">
        <w:rPr>
          <w:sz w:val="24"/>
          <w:szCs w:val="24"/>
        </w:rPr>
        <w:t xml:space="preserve">, </w:t>
      </w:r>
      <w:r w:rsidR="00A27D8D" w:rsidRPr="00A27D8D">
        <w:rPr>
          <w:i/>
          <w:sz w:val="24"/>
          <w:szCs w:val="24"/>
        </w:rPr>
        <w:t>University of Minnesota Extension</w:t>
      </w:r>
    </w:p>
    <w:p w:rsidR="00BC7DFA" w:rsidRDefault="006850CB" w:rsidP="00FB1199">
      <w:pPr>
        <w:pStyle w:val="NoSpacing"/>
        <w:ind w:left="1440" w:firstLine="720"/>
        <w:rPr>
          <w:i/>
          <w:sz w:val="24"/>
          <w:szCs w:val="24"/>
        </w:rPr>
      </w:pPr>
      <w:r w:rsidRPr="007F2580">
        <w:rPr>
          <w:sz w:val="24"/>
          <w:szCs w:val="24"/>
        </w:rPr>
        <w:t>Jason Neises</w:t>
      </w:r>
      <w:r w:rsidR="004D4510" w:rsidRPr="007F2580">
        <w:rPr>
          <w:sz w:val="24"/>
          <w:szCs w:val="24"/>
        </w:rPr>
        <w:t>,</w:t>
      </w:r>
      <w:r w:rsidR="004D4510" w:rsidRPr="007F2580">
        <w:rPr>
          <w:i/>
          <w:sz w:val="24"/>
          <w:szCs w:val="24"/>
        </w:rPr>
        <w:t xml:space="preserve"> Community Foundation of Greater Dubuque</w:t>
      </w:r>
    </w:p>
    <w:p w:rsidR="0027749B" w:rsidRDefault="0027749B" w:rsidP="00FB1199">
      <w:pPr>
        <w:pStyle w:val="NoSpacing"/>
        <w:ind w:left="2160"/>
        <w:rPr>
          <w:rFonts w:eastAsia="Times New Roman"/>
          <w:color w:val="000000"/>
          <w:sz w:val="24"/>
          <w:szCs w:val="24"/>
        </w:rPr>
      </w:pPr>
    </w:p>
    <w:p w:rsidR="00FB1199" w:rsidRPr="007F2580" w:rsidRDefault="00FB1199" w:rsidP="00FB1199">
      <w:pPr>
        <w:pStyle w:val="NoSpacing"/>
        <w:ind w:left="2160"/>
        <w:rPr>
          <w:i/>
          <w:sz w:val="24"/>
          <w:szCs w:val="24"/>
        </w:rPr>
      </w:pPr>
      <w:r>
        <w:rPr>
          <w:rFonts w:eastAsia="Times New Roman"/>
          <w:color w:val="000000"/>
          <w:sz w:val="24"/>
          <w:szCs w:val="24"/>
        </w:rPr>
        <w:t>It seems our story has already been told here in "flyover" country. Small towns keep getting smaller. Churches, schools, clinics, businesses, and now post offices, have closed their doors as the lucky few migrate out to the big cities. This deficit framework can dominate how we discuss and envision our communities. However, the story of the Heartland of America since 1970 is rich and diverse, with positive trends across rural and urban towns alike. Learn how these positive changes have been occurring across the Midwestern landscape that require us to rewrite the narrative of community change.</w:t>
      </w:r>
    </w:p>
    <w:p w:rsidR="00167531" w:rsidRPr="00A27D8D" w:rsidRDefault="00167531" w:rsidP="00D96124">
      <w:pPr>
        <w:pStyle w:val="NoSpacing"/>
        <w:jc w:val="center"/>
        <w:rPr>
          <w:sz w:val="24"/>
          <w:szCs w:val="24"/>
        </w:rPr>
      </w:pPr>
    </w:p>
    <w:p w:rsidR="00167531" w:rsidRPr="000B2A12" w:rsidRDefault="00167531" w:rsidP="00CB1534">
      <w:pPr>
        <w:pStyle w:val="NoSpacing"/>
        <w:rPr>
          <w:b/>
          <w:sz w:val="28"/>
          <w:szCs w:val="28"/>
        </w:rPr>
      </w:pPr>
      <w:r w:rsidRPr="000B2A12">
        <w:rPr>
          <w:b/>
          <w:sz w:val="28"/>
          <w:szCs w:val="28"/>
        </w:rPr>
        <w:t>11:</w:t>
      </w:r>
      <w:r w:rsidR="00254424" w:rsidRPr="000B2A12">
        <w:rPr>
          <w:b/>
          <w:sz w:val="28"/>
          <w:szCs w:val="28"/>
        </w:rPr>
        <w:t>1</w:t>
      </w:r>
      <w:r w:rsidR="007F1144" w:rsidRPr="000B2A12">
        <w:rPr>
          <w:b/>
          <w:sz w:val="28"/>
          <w:szCs w:val="28"/>
        </w:rPr>
        <w:t>0</w:t>
      </w:r>
      <w:r w:rsidR="00254424" w:rsidRPr="000B2A12">
        <w:rPr>
          <w:b/>
          <w:sz w:val="28"/>
          <w:szCs w:val="28"/>
        </w:rPr>
        <w:t xml:space="preserve"> – </w:t>
      </w:r>
      <w:r w:rsidRPr="000B2A12">
        <w:rPr>
          <w:b/>
          <w:sz w:val="28"/>
          <w:szCs w:val="28"/>
        </w:rPr>
        <w:t>11:</w:t>
      </w:r>
      <w:r w:rsidR="007F1144" w:rsidRPr="000B2A12">
        <w:rPr>
          <w:b/>
          <w:sz w:val="28"/>
          <w:szCs w:val="28"/>
        </w:rPr>
        <w:t>15</w:t>
      </w:r>
      <w:r w:rsidR="00C35479" w:rsidRPr="000B2A12">
        <w:rPr>
          <w:b/>
          <w:sz w:val="28"/>
          <w:szCs w:val="28"/>
        </w:rPr>
        <w:t xml:space="preserve">am </w:t>
      </w:r>
      <w:r w:rsidR="00C35479" w:rsidRPr="000B2A12">
        <w:rPr>
          <w:b/>
          <w:sz w:val="28"/>
          <w:szCs w:val="28"/>
        </w:rPr>
        <w:tab/>
      </w:r>
      <w:r w:rsidRPr="000B2A12">
        <w:rPr>
          <w:b/>
          <w:sz w:val="28"/>
          <w:szCs w:val="28"/>
        </w:rPr>
        <w:t>Break</w:t>
      </w:r>
      <w:r w:rsidR="004D4510" w:rsidRPr="000B2A12">
        <w:rPr>
          <w:b/>
          <w:sz w:val="28"/>
          <w:szCs w:val="28"/>
        </w:rPr>
        <w:t xml:space="preserve"> + </w:t>
      </w:r>
      <w:r w:rsidR="00A717E0" w:rsidRPr="000B2A12">
        <w:rPr>
          <w:b/>
          <w:sz w:val="28"/>
          <w:szCs w:val="28"/>
        </w:rPr>
        <w:t>Marketing Exchange</w:t>
      </w:r>
      <w:r w:rsidR="004D4510" w:rsidRPr="000B2A12">
        <w:rPr>
          <w:b/>
          <w:sz w:val="28"/>
          <w:szCs w:val="28"/>
        </w:rPr>
        <w:t xml:space="preserve"> </w:t>
      </w:r>
      <w:r w:rsidR="004D4510" w:rsidRPr="000B2A12">
        <w:rPr>
          <w:sz w:val="28"/>
          <w:szCs w:val="28"/>
        </w:rPr>
        <w:t>(Hallway/Entry)</w:t>
      </w:r>
    </w:p>
    <w:p w:rsidR="00CB1534" w:rsidRPr="00A27D8D" w:rsidRDefault="00CB1534" w:rsidP="00CB1534">
      <w:pPr>
        <w:pStyle w:val="NoSpacing"/>
        <w:rPr>
          <w:sz w:val="24"/>
          <w:szCs w:val="24"/>
        </w:rPr>
      </w:pPr>
    </w:p>
    <w:p w:rsidR="008445CC" w:rsidRPr="000B2A12" w:rsidRDefault="00167531" w:rsidP="2301581C">
      <w:pPr>
        <w:pStyle w:val="NoSpacing"/>
        <w:ind w:left="2160" w:hanging="2160"/>
        <w:rPr>
          <w:i/>
          <w:iCs/>
          <w:sz w:val="28"/>
          <w:szCs w:val="28"/>
        </w:rPr>
      </w:pPr>
      <w:r w:rsidRPr="000B2A12">
        <w:rPr>
          <w:b/>
          <w:bCs/>
          <w:sz w:val="28"/>
          <w:szCs w:val="28"/>
        </w:rPr>
        <w:t>11:</w:t>
      </w:r>
      <w:r w:rsidR="007F1144" w:rsidRPr="000B2A12">
        <w:rPr>
          <w:b/>
          <w:bCs/>
          <w:sz w:val="28"/>
          <w:szCs w:val="28"/>
        </w:rPr>
        <w:t>15</w:t>
      </w:r>
      <w:r w:rsidRPr="000B2A12">
        <w:rPr>
          <w:b/>
          <w:bCs/>
          <w:sz w:val="28"/>
          <w:szCs w:val="28"/>
        </w:rPr>
        <w:t>– 12:</w:t>
      </w:r>
      <w:r w:rsidR="007F1144" w:rsidRPr="000B2A12">
        <w:rPr>
          <w:b/>
          <w:bCs/>
          <w:sz w:val="28"/>
          <w:szCs w:val="28"/>
        </w:rPr>
        <w:t>15</w:t>
      </w:r>
      <w:r w:rsidRPr="000B2A12">
        <w:rPr>
          <w:b/>
          <w:bCs/>
          <w:sz w:val="28"/>
          <w:szCs w:val="28"/>
        </w:rPr>
        <w:t xml:space="preserve">pm </w:t>
      </w:r>
      <w:r w:rsidRPr="000B2A12">
        <w:rPr>
          <w:b/>
          <w:sz w:val="28"/>
          <w:szCs w:val="28"/>
        </w:rPr>
        <w:tab/>
      </w:r>
      <w:r w:rsidR="00A27D8D" w:rsidRPr="000B2A12">
        <w:rPr>
          <w:b/>
          <w:bCs/>
          <w:sz w:val="28"/>
          <w:szCs w:val="28"/>
        </w:rPr>
        <w:t xml:space="preserve">The Tax Cuts &amp; Jobs Act: Adjusting messaging to your donors as we move toward year-end giving. </w:t>
      </w:r>
      <w:r w:rsidR="004D4510" w:rsidRPr="000B2A12">
        <w:rPr>
          <w:sz w:val="28"/>
          <w:szCs w:val="28"/>
        </w:rPr>
        <w:t>(Ballroom</w:t>
      </w:r>
      <w:r w:rsidR="0027749B" w:rsidRPr="000B2A12">
        <w:rPr>
          <w:sz w:val="28"/>
          <w:szCs w:val="28"/>
        </w:rPr>
        <w:t>s</w:t>
      </w:r>
      <w:r w:rsidR="004D4510" w:rsidRPr="000B2A12">
        <w:rPr>
          <w:sz w:val="28"/>
          <w:szCs w:val="28"/>
        </w:rPr>
        <w:t xml:space="preserve"> 1 &amp; 2)</w:t>
      </w:r>
    </w:p>
    <w:p w:rsidR="006850CB" w:rsidRDefault="004D4510" w:rsidP="33AF3067">
      <w:pPr>
        <w:pStyle w:val="NoSpacing"/>
        <w:rPr>
          <w:i/>
          <w:iCs/>
          <w:sz w:val="24"/>
          <w:szCs w:val="24"/>
        </w:rPr>
      </w:pPr>
      <w:r w:rsidRPr="00A27D8D">
        <w:rPr>
          <w:sz w:val="24"/>
          <w:szCs w:val="24"/>
        </w:rPr>
        <w:tab/>
      </w:r>
      <w:r w:rsidR="007F1144" w:rsidRPr="00A27D8D">
        <w:rPr>
          <w:sz w:val="24"/>
          <w:szCs w:val="24"/>
        </w:rPr>
        <w:tab/>
      </w:r>
      <w:r w:rsidR="007F1144" w:rsidRPr="00A27D8D">
        <w:rPr>
          <w:sz w:val="24"/>
          <w:szCs w:val="24"/>
        </w:rPr>
        <w:tab/>
      </w:r>
      <w:r w:rsidR="007F1144" w:rsidRPr="00A27D8D">
        <w:rPr>
          <w:iCs/>
          <w:sz w:val="24"/>
          <w:szCs w:val="24"/>
        </w:rPr>
        <w:t>Lynn Gaumer</w:t>
      </w:r>
      <w:r w:rsidR="006850CB" w:rsidRPr="00A27D8D">
        <w:rPr>
          <w:i/>
          <w:iCs/>
          <w:sz w:val="24"/>
          <w:szCs w:val="24"/>
        </w:rPr>
        <w:t xml:space="preserve">, </w:t>
      </w:r>
      <w:r w:rsidR="00A27D8D" w:rsidRPr="00A27D8D">
        <w:rPr>
          <w:i/>
          <w:iCs/>
          <w:sz w:val="24"/>
          <w:szCs w:val="24"/>
        </w:rPr>
        <w:t xml:space="preserve">The </w:t>
      </w:r>
      <w:proofErr w:type="spellStart"/>
      <w:r w:rsidR="007F1144" w:rsidRPr="00A27D8D">
        <w:rPr>
          <w:i/>
          <w:iCs/>
          <w:sz w:val="24"/>
          <w:szCs w:val="24"/>
        </w:rPr>
        <w:t>Stelter</w:t>
      </w:r>
      <w:proofErr w:type="spellEnd"/>
      <w:r w:rsidR="00A27D8D" w:rsidRPr="00A27D8D">
        <w:rPr>
          <w:i/>
          <w:iCs/>
          <w:sz w:val="24"/>
          <w:szCs w:val="24"/>
        </w:rPr>
        <w:t xml:space="preserve"> Company</w:t>
      </w:r>
    </w:p>
    <w:p w:rsidR="0027749B" w:rsidRDefault="0027749B" w:rsidP="00FE5A42">
      <w:pPr>
        <w:pStyle w:val="xxmsonormal"/>
        <w:ind w:left="2160"/>
        <w:rPr>
          <w:color w:val="212121"/>
          <w:sz w:val="24"/>
          <w:szCs w:val="24"/>
        </w:rPr>
      </w:pPr>
    </w:p>
    <w:p w:rsidR="00FE5A42" w:rsidRPr="00FE5A42" w:rsidRDefault="00FE5A42" w:rsidP="00FE5A42">
      <w:pPr>
        <w:pStyle w:val="xxmsonormal"/>
        <w:ind w:left="2160"/>
        <w:rPr>
          <w:color w:val="000000"/>
          <w:sz w:val="24"/>
          <w:szCs w:val="24"/>
        </w:rPr>
      </w:pPr>
      <w:r>
        <w:rPr>
          <w:color w:val="212121"/>
          <w:sz w:val="24"/>
          <w:szCs w:val="24"/>
        </w:rPr>
        <w:t>Changes made with the signing of the federal Tax Cuts and Jobs Act has many nonprofits and donors wondering what impact this will have giving. Join us as we review the charitable giving implications and opportunities resulting from these changes. We will also discuss the importance of communicating with donors about these changes. We will also highlight the unique giving tools and options community foundations can offer donors and how to message those opportunities in your local communities.</w:t>
      </w:r>
    </w:p>
    <w:p w:rsidR="007F1144" w:rsidRPr="00A27D8D" w:rsidRDefault="007F1144" w:rsidP="00CB1534">
      <w:pPr>
        <w:pStyle w:val="NoSpacing"/>
        <w:rPr>
          <w:sz w:val="24"/>
          <w:szCs w:val="24"/>
        </w:rPr>
      </w:pPr>
    </w:p>
    <w:p w:rsidR="004E315E" w:rsidRPr="000B2A12" w:rsidRDefault="007F1144" w:rsidP="2301581C">
      <w:pPr>
        <w:pStyle w:val="NoSpacing"/>
        <w:rPr>
          <w:sz w:val="28"/>
          <w:szCs w:val="28"/>
        </w:rPr>
      </w:pPr>
      <w:r w:rsidRPr="000B2A12">
        <w:rPr>
          <w:b/>
          <w:bCs/>
          <w:sz w:val="28"/>
          <w:szCs w:val="28"/>
        </w:rPr>
        <w:t>12:15 –1</w:t>
      </w:r>
      <w:r w:rsidR="001B2008" w:rsidRPr="000B2A12">
        <w:rPr>
          <w:b/>
          <w:bCs/>
          <w:sz w:val="28"/>
          <w:szCs w:val="28"/>
        </w:rPr>
        <w:t>:15</w:t>
      </w:r>
      <w:r w:rsidRPr="000B2A12">
        <w:rPr>
          <w:b/>
          <w:bCs/>
          <w:sz w:val="28"/>
          <w:szCs w:val="28"/>
        </w:rPr>
        <w:t xml:space="preserve"> pm </w:t>
      </w:r>
      <w:r w:rsidRPr="000B2A12">
        <w:rPr>
          <w:b/>
          <w:sz w:val="28"/>
          <w:szCs w:val="28"/>
        </w:rPr>
        <w:tab/>
      </w:r>
      <w:r w:rsidR="007F2580" w:rsidRPr="000B2A12">
        <w:rPr>
          <w:b/>
          <w:bCs/>
          <w:sz w:val="28"/>
          <w:szCs w:val="28"/>
        </w:rPr>
        <w:t xml:space="preserve">Networking </w:t>
      </w:r>
      <w:r w:rsidRPr="000B2A12">
        <w:rPr>
          <w:b/>
          <w:bCs/>
          <w:sz w:val="28"/>
          <w:szCs w:val="28"/>
        </w:rPr>
        <w:t>Lunch</w:t>
      </w:r>
      <w:r w:rsidR="004D4510" w:rsidRPr="000B2A12">
        <w:rPr>
          <w:sz w:val="28"/>
          <w:szCs w:val="28"/>
        </w:rPr>
        <w:t xml:space="preserve"> (Ballroom</w:t>
      </w:r>
      <w:r w:rsidR="0027749B" w:rsidRPr="000B2A12">
        <w:rPr>
          <w:sz w:val="28"/>
          <w:szCs w:val="28"/>
        </w:rPr>
        <w:t>s</w:t>
      </w:r>
      <w:r w:rsidR="004D4510" w:rsidRPr="000B2A12">
        <w:rPr>
          <w:sz w:val="28"/>
          <w:szCs w:val="28"/>
        </w:rPr>
        <w:t xml:space="preserve"> 1 &amp; 2) </w:t>
      </w:r>
    </w:p>
    <w:p w:rsidR="007F2580" w:rsidRDefault="007F2580" w:rsidP="007F2580">
      <w:pPr>
        <w:pStyle w:val="NoSpacing"/>
        <w:ind w:left="2160"/>
        <w:rPr>
          <w:sz w:val="24"/>
          <w:szCs w:val="24"/>
        </w:rPr>
      </w:pPr>
      <w:r>
        <w:rPr>
          <w:sz w:val="24"/>
          <w:szCs w:val="24"/>
        </w:rPr>
        <w:t>Choose a topic you would like to discuss with your peers over lunch.</w:t>
      </w:r>
      <w:r w:rsidR="0027749B">
        <w:rPr>
          <w:sz w:val="24"/>
          <w:szCs w:val="24"/>
        </w:rPr>
        <w:t xml:space="preserve"> Tables will be labeled. </w:t>
      </w:r>
    </w:p>
    <w:p w:rsidR="007F2580" w:rsidRDefault="007F2580" w:rsidP="007F2580">
      <w:pPr>
        <w:pStyle w:val="NoSpacing"/>
        <w:ind w:left="720" w:firstLine="720"/>
        <w:rPr>
          <w:i/>
          <w:sz w:val="24"/>
          <w:szCs w:val="24"/>
        </w:rPr>
      </w:pPr>
    </w:p>
    <w:p w:rsidR="007F2580" w:rsidRPr="000B2A12" w:rsidRDefault="007F2580" w:rsidP="007F2580">
      <w:pPr>
        <w:pStyle w:val="NoSpacing"/>
        <w:ind w:left="1440" w:firstLine="720"/>
        <w:rPr>
          <w:b/>
          <w:sz w:val="28"/>
          <w:szCs w:val="28"/>
        </w:rPr>
      </w:pPr>
      <w:r w:rsidRPr="000B2A12">
        <w:rPr>
          <w:b/>
          <w:sz w:val="28"/>
          <w:szCs w:val="28"/>
        </w:rPr>
        <w:t>Legislative Update</w:t>
      </w:r>
    </w:p>
    <w:p w:rsidR="001B2008" w:rsidRPr="00A27D8D" w:rsidRDefault="001B2008" w:rsidP="007F2580">
      <w:pPr>
        <w:pStyle w:val="NoSpacing"/>
        <w:ind w:left="1440" w:firstLine="720"/>
        <w:rPr>
          <w:i/>
          <w:sz w:val="24"/>
          <w:szCs w:val="24"/>
        </w:rPr>
      </w:pPr>
      <w:r w:rsidRPr="00A27D8D">
        <w:rPr>
          <w:i/>
          <w:sz w:val="24"/>
          <w:szCs w:val="24"/>
        </w:rPr>
        <w:t>David Adelman, Cornerstone Government Affairs</w:t>
      </w:r>
    </w:p>
    <w:p w:rsidR="007F1144" w:rsidRPr="00A27D8D" w:rsidRDefault="007F1144" w:rsidP="00CB1534">
      <w:pPr>
        <w:pStyle w:val="NoSpacing"/>
        <w:rPr>
          <w:sz w:val="24"/>
          <w:szCs w:val="24"/>
        </w:rPr>
      </w:pPr>
    </w:p>
    <w:p w:rsidR="0027749B" w:rsidRDefault="0027749B">
      <w:pPr>
        <w:rPr>
          <w:b/>
          <w:sz w:val="24"/>
          <w:szCs w:val="24"/>
        </w:rPr>
      </w:pPr>
      <w:r>
        <w:rPr>
          <w:b/>
          <w:sz w:val="24"/>
          <w:szCs w:val="24"/>
        </w:rPr>
        <w:br w:type="page"/>
      </w:r>
    </w:p>
    <w:p w:rsidR="00A27D8D" w:rsidRPr="000B2A12" w:rsidRDefault="006850CB" w:rsidP="00CB1534">
      <w:pPr>
        <w:pStyle w:val="NoSpacing"/>
        <w:rPr>
          <w:b/>
          <w:sz w:val="28"/>
          <w:szCs w:val="28"/>
        </w:rPr>
      </w:pPr>
      <w:r w:rsidRPr="000B2A12">
        <w:rPr>
          <w:b/>
          <w:sz w:val="28"/>
          <w:szCs w:val="28"/>
        </w:rPr>
        <w:lastRenderedPageBreak/>
        <w:t>1:</w:t>
      </w:r>
      <w:r w:rsidR="001B2008" w:rsidRPr="000B2A12">
        <w:rPr>
          <w:b/>
          <w:sz w:val="28"/>
          <w:szCs w:val="28"/>
        </w:rPr>
        <w:t>15</w:t>
      </w:r>
      <w:r w:rsidRPr="000B2A12">
        <w:rPr>
          <w:b/>
          <w:sz w:val="28"/>
          <w:szCs w:val="28"/>
        </w:rPr>
        <w:t xml:space="preserve"> – 2:</w:t>
      </w:r>
      <w:r w:rsidR="001B2008" w:rsidRPr="000B2A12">
        <w:rPr>
          <w:b/>
          <w:sz w:val="28"/>
          <w:szCs w:val="28"/>
        </w:rPr>
        <w:t>15</w:t>
      </w:r>
      <w:r w:rsidRPr="000B2A12">
        <w:rPr>
          <w:b/>
          <w:sz w:val="28"/>
          <w:szCs w:val="28"/>
        </w:rPr>
        <w:t xml:space="preserve"> pm </w:t>
      </w:r>
      <w:r w:rsidRPr="000B2A12">
        <w:rPr>
          <w:b/>
          <w:sz w:val="28"/>
          <w:szCs w:val="28"/>
        </w:rPr>
        <w:tab/>
      </w:r>
      <w:r w:rsidR="00D729E8" w:rsidRPr="000B2A12">
        <w:rPr>
          <w:b/>
          <w:sz w:val="28"/>
          <w:szCs w:val="28"/>
        </w:rPr>
        <w:t>Small Group Session #1</w:t>
      </w:r>
      <w:r w:rsidR="00A27D8D" w:rsidRPr="000B2A12">
        <w:rPr>
          <w:b/>
          <w:sz w:val="28"/>
          <w:szCs w:val="28"/>
        </w:rPr>
        <w:t xml:space="preserve"> (choose one):</w:t>
      </w:r>
    </w:p>
    <w:p w:rsidR="00CB1534" w:rsidRPr="000B2A12" w:rsidRDefault="00D729E8" w:rsidP="00CB1534">
      <w:pPr>
        <w:pStyle w:val="NoSpacing"/>
        <w:rPr>
          <w:b/>
          <w:sz w:val="24"/>
          <w:szCs w:val="24"/>
        </w:rPr>
      </w:pPr>
      <w:r w:rsidRPr="000B2A12">
        <w:rPr>
          <w:b/>
          <w:sz w:val="24"/>
          <w:szCs w:val="24"/>
        </w:rPr>
        <w:t xml:space="preserve"> </w:t>
      </w:r>
    </w:p>
    <w:p w:rsidR="006D63BE" w:rsidRPr="000B2A12" w:rsidRDefault="006D63BE" w:rsidP="000B2A12">
      <w:pPr>
        <w:pStyle w:val="NoSpacing"/>
        <w:ind w:left="360"/>
        <w:rPr>
          <w:sz w:val="28"/>
          <w:szCs w:val="28"/>
        </w:rPr>
      </w:pPr>
      <w:r w:rsidRPr="000B2A12">
        <w:rPr>
          <w:i/>
          <w:sz w:val="28"/>
          <w:szCs w:val="28"/>
          <w:u w:val="single"/>
        </w:rPr>
        <w:t>Affiliate</w:t>
      </w:r>
      <w:r w:rsidR="00962BDC">
        <w:rPr>
          <w:i/>
          <w:sz w:val="28"/>
          <w:szCs w:val="28"/>
          <w:u w:val="single"/>
        </w:rPr>
        <w:t xml:space="preserve"> Session</w:t>
      </w:r>
      <w:r w:rsidRPr="000B2A12">
        <w:rPr>
          <w:sz w:val="28"/>
          <w:szCs w:val="28"/>
        </w:rPr>
        <w:t xml:space="preserve">: </w:t>
      </w:r>
      <w:r w:rsidRPr="000B2A12">
        <w:rPr>
          <w:b/>
          <w:sz w:val="28"/>
          <w:szCs w:val="28"/>
        </w:rPr>
        <w:t>Strategic Planning for Growth</w:t>
      </w:r>
      <w:r w:rsidRPr="000B2A12">
        <w:rPr>
          <w:sz w:val="28"/>
          <w:szCs w:val="28"/>
        </w:rPr>
        <w:t xml:space="preserve"> (Ballroom 3)</w:t>
      </w:r>
    </w:p>
    <w:p w:rsidR="006D63BE" w:rsidRPr="000B2A12" w:rsidRDefault="006D63BE" w:rsidP="006D63BE">
      <w:pPr>
        <w:pStyle w:val="NoSpacing"/>
        <w:numPr>
          <w:ilvl w:val="0"/>
          <w:numId w:val="2"/>
        </w:numPr>
        <w:rPr>
          <w:i/>
          <w:sz w:val="24"/>
          <w:szCs w:val="24"/>
        </w:rPr>
      </w:pPr>
      <w:r w:rsidRPr="000B2A12">
        <w:rPr>
          <w:sz w:val="24"/>
          <w:szCs w:val="24"/>
        </w:rPr>
        <w:t>Stacy Van Gorp,</w:t>
      </w:r>
      <w:r w:rsidRPr="000B2A12">
        <w:rPr>
          <w:i/>
          <w:sz w:val="24"/>
          <w:szCs w:val="24"/>
        </w:rPr>
        <w:t xml:space="preserve"> See What I Mean Consulting</w:t>
      </w:r>
    </w:p>
    <w:p w:rsidR="006D63BE" w:rsidRPr="000B2A12" w:rsidRDefault="006D63BE" w:rsidP="006D63BE">
      <w:pPr>
        <w:pStyle w:val="NoSpacing"/>
        <w:numPr>
          <w:ilvl w:val="0"/>
          <w:numId w:val="2"/>
        </w:numPr>
        <w:rPr>
          <w:sz w:val="24"/>
          <w:szCs w:val="24"/>
        </w:rPr>
      </w:pPr>
      <w:r w:rsidRPr="000B2A12">
        <w:rPr>
          <w:sz w:val="24"/>
          <w:szCs w:val="24"/>
        </w:rPr>
        <w:t xml:space="preserve">Storytellers: </w:t>
      </w:r>
    </w:p>
    <w:p w:rsidR="006D63BE" w:rsidRPr="000B2A12" w:rsidRDefault="006D63BE" w:rsidP="006D63BE">
      <w:pPr>
        <w:pStyle w:val="NoSpacing"/>
        <w:numPr>
          <w:ilvl w:val="1"/>
          <w:numId w:val="2"/>
        </w:numPr>
        <w:rPr>
          <w:i/>
          <w:sz w:val="24"/>
          <w:szCs w:val="24"/>
        </w:rPr>
      </w:pPr>
      <w:r w:rsidRPr="000B2A12">
        <w:rPr>
          <w:sz w:val="24"/>
          <w:szCs w:val="24"/>
        </w:rPr>
        <w:t>Dylan Does</w:t>
      </w:r>
      <w:r w:rsidRPr="000B2A12">
        <w:rPr>
          <w:i/>
          <w:sz w:val="24"/>
          <w:szCs w:val="24"/>
        </w:rPr>
        <w:t>, Community Foundation of Marshall County</w:t>
      </w:r>
    </w:p>
    <w:p w:rsidR="006D63BE" w:rsidRPr="000B2A12" w:rsidRDefault="006D63BE" w:rsidP="006D63BE">
      <w:pPr>
        <w:pStyle w:val="NoSpacing"/>
        <w:numPr>
          <w:ilvl w:val="1"/>
          <w:numId w:val="2"/>
        </w:numPr>
        <w:rPr>
          <w:i/>
          <w:sz w:val="24"/>
          <w:szCs w:val="24"/>
        </w:rPr>
      </w:pPr>
      <w:r w:rsidRPr="000B2A12">
        <w:rPr>
          <w:sz w:val="24"/>
          <w:szCs w:val="24"/>
        </w:rPr>
        <w:t>Joe Sorenson</w:t>
      </w:r>
      <w:r w:rsidRPr="000B2A12">
        <w:rPr>
          <w:i/>
          <w:sz w:val="24"/>
          <w:szCs w:val="24"/>
        </w:rPr>
        <w:t>, Community Foundation of Greater Des Moines</w:t>
      </w:r>
    </w:p>
    <w:p w:rsidR="006D63BE" w:rsidRPr="000B2A12" w:rsidRDefault="006D63BE" w:rsidP="006D63BE">
      <w:pPr>
        <w:pStyle w:val="NoSpacing"/>
        <w:numPr>
          <w:ilvl w:val="1"/>
          <w:numId w:val="2"/>
        </w:numPr>
        <w:rPr>
          <w:i/>
          <w:sz w:val="24"/>
          <w:szCs w:val="24"/>
        </w:rPr>
      </w:pPr>
      <w:r w:rsidRPr="000B2A12">
        <w:rPr>
          <w:sz w:val="24"/>
          <w:szCs w:val="24"/>
        </w:rPr>
        <w:t>Nancy Dunkel</w:t>
      </w:r>
      <w:r w:rsidRPr="000B2A12">
        <w:rPr>
          <w:i/>
          <w:sz w:val="24"/>
          <w:szCs w:val="24"/>
        </w:rPr>
        <w:t>, Dyersville Area Community Foundation</w:t>
      </w:r>
    </w:p>
    <w:p w:rsidR="0027749B" w:rsidRPr="000B2A12" w:rsidRDefault="006D63BE" w:rsidP="000B2A12">
      <w:pPr>
        <w:pStyle w:val="NoSpacing"/>
        <w:numPr>
          <w:ilvl w:val="1"/>
          <w:numId w:val="2"/>
        </w:numPr>
        <w:rPr>
          <w:i/>
          <w:sz w:val="24"/>
          <w:szCs w:val="24"/>
        </w:rPr>
      </w:pPr>
      <w:r w:rsidRPr="000B2A12">
        <w:rPr>
          <w:sz w:val="24"/>
          <w:szCs w:val="24"/>
        </w:rPr>
        <w:t>MJ Smith</w:t>
      </w:r>
      <w:r w:rsidRPr="000B2A12">
        <w:rPr>
          <w:i/>
          <w:sz w:val="24"/>
          <w:szCs w:val="24"/>
        </w:rPr>
        <w:t>, Community Foundation of Greater Dubuque</w:t>
      </w:r>
    </w:p>
    <w:p w:rsidR="000B2A12" w:rsidRDefault="000B2A12" w:rsidP="000B2A12">
      <w:pPr>
        <w:pStyle w:val="NoSpacing"/>
        <w:ind w:left="720"/>
        <w:rPr>
          <w:sz w:val="24"/>
          <w:szCs w:val="24"/>
        </w:rPr>
      </w:pPr>
    </w:p>
    <w:p w:rsidR="00A27D8D" w:rsidRPr="000B2A12" w:rsidRDefault="007E282F" w:rsidP="000B2A12">
      <w:pPr>
        <w:pStyle w:val="NoSpacing"/>
        <w:ind w:left="720"/>
        <w:rPr>
          <w:sz w:val="24"/>
          <w:szCs w:val="24"/>
        </w:rPr>
      </w:pPr>
      <w:r w:rsidRPr="000B2A12">
        <w:rPr>
          <w:sz w:val="24"/>
          <w:szCs w:val="24"/>
        </w:rPr>
        <w:t>Building a plan for the growth of an organization is ideal – but, we don't live in an ideal world!  Oftentimes, strategic planning takes a backseat to "just getting the work done."  During this session you will learn about a planning process speci</w:t>
      </w:r>
      <w:r w:rsidR="00C27D18" w:rsidRPr="000B2A12">
        <w:rPr>
          <w:sz w:val="24"/>
          <w:szCs w:val="24"/>
        </w:rPr>
        <w:t>fic</w:t>
      </w:r>
      <w:r w:rsidRPr="000B2A12">
        <w:rPr>
          <w:sz w:val="24"/>
          <w:szCs w:val="24"/>
        </w:rPr>
        <w:t xml:space="preserve">ally designed for affiliate organizations.  You'll have the opportunity to start your own plan, learn from </w:t>
      </w:r>
      <w:r w:rsidR="0027749B" w:rsidRPr="000B2A12">
        <w:rPr>
          <w:sz w:val="24"/>
          <w:szCs w:val="24"/>
        </w:rPr>
        <w:t>peers</w:t>
      </w:r>
      <w:r w:rsidRPr="000B2A12">
        <w:rPr>
          <w:sz w:val="24"/>
          <w:szCs w:val="24"/>
        </w:rPr>
        <w:t xml:space="preserve"> that </w:t>
      </w:r>
      <w:r w:rsidR="0027749B" w:rsidRPr="000B2A12">
        <w:rPr>
          <w:sz w:val="24"/>
          <w:szCs w:val="24"/>
        </w:rPr>
        <w:t xml:space="preserve">have used </w:t>
      </w:r>
      <w:r w:rsidRPr="000B2A12">
        <w:rPr>
          <w:sz w:val="24"/>
          <w:szCs w:val="24"/>
        </w:rPr>
        <w:t>the process and leave with tools to keep moving your strategic planning forward.</w:t>
      </w:r>
    </w:p>
    <w:p w:rsidR="007E282F" w:rsidRPr="000B2A12" w:rsidRDefault="007E282F" w:rsidP="00A27D8D">
      <w:pPr>
        <w:pStyle w:val="NoSpacing"/>
        <w:ind w:left="2160"/>
        <w:rPr>
          <w:i/>
          <w:sz w:val="24"/>
          <w:szCs w:val="24"/>
          <w:u w:val="single"/>
        </w:rPr>
      </w:pPr>
    </w:p>
    <w:p w:rsidR="004E315E" w:rsidRPr="000B2A12" w:rsidRDefault="33AF3067" w:rsidP="000B2A12">
      <w:pPr>
        <w:pStyle w:val="NoSpacing"/>
        <w:ind w:left="360"/>
        <w:rPr>
          <w:sz w:val="28"/>
          <w:szCs w:val="28"/>
        </w:rPr>
      </w:pPr>
      <w:r w:rsidRPr="000B2A12">
        <w:rPr>
          <w:i/>
          <w:sz w:val="28"/>
          <w:szCs w:val="28"/>
          <w:u w:val="single"/>
        </w:rPr>
        <w:t>Host</w:t>
      </w:r>
      <w:r w:rsidR="00962BDC">
        <w:rPr>
          <w:i/>
          <w:sz w:val="28"/>
          <w:szCs w:val="28"/>
          <w:u w:val="single"/>
        </w:rPr>
        <w:t xml:space="preserve"> Session</w:t>
      </w:r>
      <w:r w:rsidRPr="000B2A12">
        <w:rPr>
          <w:sz w:val="28"/>
          <w:szCs w:val="28"/>
        </w:rPr>
        <w:t xml:space="preserve">:  </w:t>
      </w:r>
      <w:r w:rsidR="00A27D8D" w:rsidRPr="000B2A12">
        <w:rPr>
          <w:b/>
          <w:sz w:val="28"/>
          <w:szCs w:val="28"/>
        </w:rPr>
        <w:t>Disaster Philanthropy: What role can your community foundation play in preparedness, response and recovery?</w:t>
      </w:r>
      <w:r w:rsidR="00A27D8D" w:rsidRPr="000B2A12">
        <w:rPr>
          <w:sz w:val="28"/>
          <w:szCs w:val="28"/>
        </w:rPr>
        <w:t xml:space="preserve"> </w:t>
      </w:r>
      <w:r w:rsidR="004D4510" w:rsidRPr="000B2A12">
        <w:rPr>
          <w:sz w:val="28"/>
          <w:szCs w:val="28"/>
        </w:rPr>
        <w:t>(Garden Room)</w:t>
      </w:r>
    </w:p>
    <w:p w:rsidR="000B2A12" w:rsidRPr="000B2A12" w:rsidRDefault="004D4510" w:rsidP="000B2A12">
      <w:pPr>
        <w:pStyle w:val="ListParagraph"/>
        <w:numPr>
          <w:ilvl w:val="0"/>
          <w:numId w:val="11"/>
        </w:numPr>
        <w:spacing w:after="0"/>
        <w:rPr>
          <w:i/>
          <w:sz w:val="24"/>
          <w:szCs w:val="24"/>
        </w:rPr>
      </w:pPr>
      <w:r w:rsidRPr="000B2A12">
        <w:rPr>
          <w:sz w:val="24"/>
          <w:szCs w:val="24"/>
        </w:rPr>
        <w:t xml:space="preserve">Nancy Beers, </w:t>
      </w:r>
      <w:r w:rsidRPr="000B2A12">
        <w:rPr>
          <w:i/>
          <w:sz w:val="24"/>
          <w:szCs w:val="24"/>
        </w:rPr>
        <w:t>Center for Disaster Philanthropy Midwest Recovery Fund</w:t>
      </w:r>
    </w:p>
    <w:p w:rsidR="000B2A12" w:rsidRPr="000B2A12" w:rsidRDefault="0027749B" w:rsidP="000B2A12">
      <w:pPr>
        <w:pStyle w:val="ListParagraph"/>
        <w:numPr>
          <w:ilvl w:val="0"/>
          <w:numId w:val="11"/>
        </w:numPr>
        <w:spacing w:after="0"/>
        <w:rPr>
          <w:i/>
          <w:sz w:val="24"/>
          <w:szCs w:val="24"/>
        </w:rPr>
      </w:pPr>
      <w:r w:rsidRPr="000B2A12">
        <w:rPr>
          <w:sz w:val="24"/>
          <w:szCs w:val="24"/>
        </w:rPr>
        <w:t xml:space="preserve">Philanthropic Preparedness, Resiliency and Emergency Partnership (PPREP) </w:t>
      </w:r>
      <w:r w:rsidR="000B2A12" w:rsidRPr="000B2A12">
        <w:rPr>
          <w:sz w:val="24"/>
          <w:szCs w:val="24"/>
        </w:rPr>
        <w:t xml:space="preserve">Cohort </w:t>
      </w:r>
      <w:r w:rsidR="004D4510" w:rsidRPr="000B2A12">
        <w:rPr>
          <w:sz w:val="24"/>
          <w:szCs w:val="24"/>
        </w:rPr>
        <w:t>Participants</w:t>
      </w:r>
      <w:r w:rsidR="009345DB" w:rsidRPr="000B2A12">
        <w:rPr>
          <w:i/>
          <w:sz w:val="24"/>
          <w:szCs w:val="24"/>
        </w:rPr>
        <w:t xml:space="preserve">: </w:t>
      </w:r>
    </w:p>
    <w:p w:rsidR="000B2A12" w:rsidRPr="000B2A12" w:rsidRDefault="004E315E" w:rsidP="000B2A12">
      <w:pPr>
        <w:pStyle w:val="ListParagraph"/>
        <w:numPr>
          <w:ilvl w:val="1"/>
          <w:numId w:val="11"/>
        </w:numPr>
        <w:spacing w:after="0"/>
        <w:rPr>
          <w:i/>
          <w:sz w:val="24"/>
          <w:szCs w:val="24"/>
        </w:rPr>
      </w:pPr>
      <w:r w:rsidRPr="000B2A12">
        <w:rPr>
          <w:sz w:val="24"/>
          <w:szCs w:val="24"/>
        </w:rPr>
        <w:t>Jenna</w:t>
      </w:r>
      <w:r w:rsidR="004D4510" w:rsidRPr="000B2A12">
        <w:rPr>
          <w:sz w:val="24"/>
          <w:szCs w:val="24"/>
        </w:rPr>
        <w:t xml:space="preserve"> Manders,</w:t>
      </w:r>
      <w:r w:rsidR="004D4510" w:rsidRPr="000B2A12">
        <w:rPr>
          <w:i/>
          <w:sz w:val="24"/>
          <w:szCs w:val="24"/>
        </w:rPr>
        <w:t xml:space="preserve"> Community Foundation of Greater Dubuque</w:t>
      </w:r>
    </w:p>
    <w:p w:rsidR="000B2A12" w:rsidRPr="000B2A12" w:rsidRDefault="009345DB" w:rsidP="000B2A12">
      <w:pPr>
        <w:pStyle w:val="ListParagraph"/>
        <w:numPr>
          <w:ilvl w:val="1"/>
          <w:numId w:val="11"/>
        </w:numPr>
        <w:spacing w:after="0"/>
        <w:rPr>
          <w:i/>
          <w:sz w:val="24"/>
          <w:szCs w:val="24"/>
        </w:rPr>
      </w:pPr>
      <w:r w:rsidRPr="000B2A12">
        <w:rPr>
          <w:sz w:val="24"/>
          <w:szCs w:val="24"/>
        </w:rPr>
        <w:t>Kelly</w:t>
      </w:r>
      <w:r w:rsidR="004D4510" w:rsidRPr="000B2A12">
        <w:rPr>
          <w:sz w:val="24"/>
          <w:szCs w:val="24"/>
        </w:rPr>
        <w:t xml:space="preserve"> Thompson,</w:t>
      </w:r>
      <w:r w:rsidR="004D4510" w:rsidRPr="000B2A12">
        <w:rPr>
          <w:i/>
          <w:sz w:val="24"/>
          <w:szCs w:val="24"/>
        </w:rPr>
        <w:t xml:space="preserve"> Community Foundation of the Great River Bend</w:t>
      </w:r>
    </w:p>
    <w:p w:rsidR="000B2A12" w:rsidRPr="000B2A12" w:rsidRDefault="004D4510" w:rsidP="000B2A12">
      <w:pPr>
        <w:pStyle w:val="ListParagraph"/>
        <w:numPr>
          <w:ilvl w:val="1"/>
          <w:numId w:val="11"/>
        </w:numPr>
        <w:spacing w:after="0"/>
        <w:rPr>
          <w:i/>
          <w:sz w:val="24"/>
          <w:szCs w:val="24"/>
        </w:rPr>
      </w:pPr>
      <w:r w:rsidRPr="000B2A12">
        <w:rPr>
          <w:sz w:val="24"/>
          <w:szCs w:val="24"/>
        </w:rPr>
        <w:t>Karla Twedt-Ball,</w:t>
      </w:r>
      <w:r w:rsidRPr="000B2A12">
        <w:rPr>
          <w:i/>
          <w:sz w:val="24"/>
          <w:szCs w:val="24"/>
        </w:rPr>
        <w:t xml:space="preserve"> Greater Cedar Rapids Community Foundation</w:t>
      </w:r>
    </w:p>
    <w:p w:rsidR="000B2A12" w:rsidRDefault="000B2A12" w:rsidP="000B2A12">
      <w:pPr>
        <w:pStyle w:val="xxmsonormal"/>
        <w:rPr>
          <w:color w:val="212121"/>
          <w:sz w:val="24"/>
          <w:szCs w:val="24"/>
        </w:rPr>
      </w:pPr>
    </w:p>
    <w:p w:rsidR="00042FCA" w:rsidRPr="000B2A12" w:rsidRDefault="00042FCA" w:rsidP="000B2A12">
      <w:pPr>
        <w:pStyle w:val="xxmsonormal"/>
        <w:ind w:left="720"/>
        <w:rPr>
          <w:color w:val="000000"/>
          <w:sz w:val="24"/>
          <w:szCs w:val="24"/>
        </w:rPr>
      </w:pPr>
      <w:r w:rsidRPr="000B2A12">
        <w:rPr>
          <w:color w:val="212121"/>
          <w:sz w:val="24"/>
          <w:szCs w:val="24"/>
        </w:rPr>
        <w:t>As natural disasters affect communities across our county, community foundation</w:t>
      </w:r>
      <w:r w:rsidR="0027749B" w:rsidRPr="000B2A12">
        <w:rPr>
          <w:color w:val="212121"/>
          <w:sz w:val="24"/>
          <w:szCs w:val="24"/>
        </w:rPr>
        <w:t>s</w:t>
      </w:r>
      <w:r w:rsidRPr="000B2A12">
        <w:rPr>
          <w:color w:val="212121"/>
          <w:sz w:val="24"/>
          <w:szCs w:val="24"/>
        </w:rPr>
        <w:t xml:space="preserve"> have been responding in meaningful and critical ways to restore their communities. This work requires thoughtful preparation, mitigation and adaptability in dealing with low and high attention disasters. Join us to learn about the various roles your community foundation can play in preparing for potential disasters and leading response and recovery efforts, when necessary. You will hear from a leading expert in Midwest disaster response as well as Iowa community foundation </w:t>
      </w:r>
      <w:r w:rsidR="0027749B" w:rsidRPr="000B2A12">
        <w:rPr>
          <w:color w:val="212121"/>
          <w:sz w:val="24"/>
          <w:szCs w:val="24"/>
        </w:rPr>
        <w:t>peers</w:t>
      </w:r>
      <w:r w:rsidRPr="000B2A12">
        <w:rPr>
          <w:color w:val="212121"/>
          <w:sz w:val="24"/>
          <w:szCs w:val="24"/>
        </w:rPr>
        <w:t xml:space="preserve"> who are participating in The Funders’ Network’s PPREP cohort. You will also receive a copy of the new Iowa Community Foundations Disaster Philanthropy Toolkit</w:t>
      </w:r>
      <w:r w:rsidR="000B2A12" w:rsidRPr="000B2A12">
        <w:rPr>
          <w:color w:val="212121"/>
          <w:sz w:val="24"/>
          <w:szCs w:val="24"/>
        </w:rPr>
        <w:t xml:space="preserve"> to help you get started in this work.</w:t>
      </w:r>
    </w:p>
    <w:p w:rsidR="00CB1534" w:rsidRPr="000B2A12" w:rsidRDefault="00CB1534" w:rsidP="00CB1534">
      <w:pPr>
        <w:pStyle w:val="NoSpacing"/>
        <w:rPr>
          <w:sz w:val="24"/>
          <w:szCs w:val="24"/>
        </w:rPr>
      </w:pPr>
    </w:p>
    <w:p w:rsidR="006850CB" w:rsidRPr="000B2A12" w:rsidRDefault="006850CB" w:rsidP="006850CB">
      <w:pPr>
        <w:pStyle w:val="NoSpacing"/>
        <w:rPr>
          <w:b/>
          <w:sz w:val="28"/>
          <w:szCs w:val="28"/>
        </w:rPr>
      </w:pPr>
      <w:r w:rsidRPr="000B2A12">
        <w:rPr>
          <w:b/>
          <w:sz w:val="28"/>
          <w:szCs w:val="28"/>
        </w:rPr>
        <w:t>2:</w:t>
      </w:r>
      <w:r w:rsidR="001B2008" w:rsidRPr="000B2A12">
        <w:rPr>
          <w:b/>
          <w:sz w:val="28"/>
          <w:szCs w:val="28"/>
        </w:rPr>
        <w:t>15</w:t>
      </w:r>
      <w:r w:rsidRPr="000B2A12">
        <w:rPr>
          <w:b/>
          <w:sz w:val="28"/>
          <w:szCs w:val="28"/>
        </w:rPr>
        <w:t>- 2:</w:t>
      </w:r>
      <w:r w:rsidR="001B2008" w:rsidRPr="000B2A12">
        <w:rPr>
          <w:b/>
          <w:sz w:val="28"/>
          <w:szCs w:val="28"/>
        </w:rPr>
        <w:t>30</w:t>
      </w:r>
      <w:r w:rsidRPr="000B2A12">
        <w:rPr>
          <w:b/>
          <w:sz w:val="28"/>
          <w:szCs w:val="28"/>
        </w:rPr>
        <w:t xml:space="preserve"> pm </w:t>
      </w:r>
      <w:r w:rsidRPr="000B2A12">
        <w:rPr>
          <w:b/>
          <w:sz w:val="28"/>
          <w:szCs w:val="28"/>
        </w:rPr>
        <w:tab/>
        <w:t>Break</w:t>
      </w:r>
      <w:r w:rsidR="004D4510" w:rsidRPr="000B2A12">
        <w:rPr>
          <w:b/>
          <w:sz w:val="28"/>
          <w:szCs w:val="28"/>
        </w:rPr>
        <w:t xml:space="preserve"> + Communications Expo </w:t>
      </w:r>
      <w:r w:rsidR="004D4510" w:rsidRPr="000B2A12">
        <w:rPr>
          <w:sz w:val="28"/>
          <w:szCs w:val="28"/>
        </w:rPr>
        <w:t>(Hallway/Entry)</w:t>
      </w:r>
    </w:p>
    <w:p w:rsidR="00254424" w:rsidRPr="000B2A12" w:rsidRDefault="00254424" w:rsidP="00510CFB">
      <w:pPr>
        <w:pStyle w:val="NoSpacing"/>
        <w:rPr>
          <w:sz w:val="24"/>
          <w:szCs w:val="24"/>
        </w:rPr>
      </w:pPr>
    </w:p>
    <w:p w:rsidR="00A27D8D" w:rsidRPr="000B2A12" w:rsidRDefault="006850CB" w:rsidP="000B2A12">
      <w:pPr>
        <w:spacing w:after="0"/>
        <w:rPr>
          <w:b/>
          <w:sz w:val="28"/>
          <w:szCs w:val="28"/>
        </w:rPr>
      </w:pPr>
      <w:r w:rsidRPr="000B2A12">
        <w:rPr>
          <w:b/>
          <w:sz w:val="28"/>
          <w:szCs w:val="28"/>
        </w:rPr>
        <w:t>2</w:t>
      </w:r>
      <w:r w:rsidR="00167531" w:rsidRPr="000B2A12">
        <w:rPr>
          <w:b/>
          <w:sz w:val="28"/>
          <w:szCs w:val="28"/>
        </w:rPr>
        <w:t>:</w:t>
      </w:r>
      <w:r w:rsidR="001B2008" w:rsidRPr="000B2A12">
        <w:rPr>
          <w:b/>
          <w:sz w:val="28"/>
          <w:szCs w:val="28"/>
        </w:rPr>
        <w:t>30</w:t>
      </w:r>
      <w:r w:rsidR="00167531" w:rsidRPr="000B2A12">
        <w:rPr>
          <w:b/>
          <w:sz w:val="28"/>
          <w:szCs w:val="28"/>
        </w:rPr>
        <w:t xml:space="preserve"> – </w:t>
      </w:r>
      <w:r w:rsidRPr="000B2A12">
        <w:rPr>
          <w:b/>
          <w:sz w:val="28"/>
          <w:szCs w:val="28"/>
        </w:rPr>
        <w:t>3</w:t>
      </w:r>
      <w:r w:rsidR="00167531" w:rsidRPr="000B2A12">
        <w:rPr>
          <w:b/>
          <w:sz w:val="28"/>
          <w:szCs w:val="28"/>
        </w:rPr>
        <w:t>:</w:t>
      </w:r>
      <w:r w:rsidR="001B2008" w:rsidRPr="000B2A12">
        <w:rPr>
          <w:b/>
          <w:sz w:val="28"/>
          <w:szCs w:val="28"/>
        </w:rPr>
        <w:t>30</w:t>
      </w:r>
      <w:r w:rsidR="00167531" w:rsidRPr="000B2A12">
        <w:rPr>
          <w:b/>
          <w:sz w:val="28"/>
          <w:szCs w:val="28"/>
        </w:rPr>
        <w:t xml:space="preserve">pm </w:t>
      </w:r>
      <w:r w:rsidR="00167531" w:rsidRPr="000B2A12">
        <w:rPr>
          <w:b/>
          <w:sz w:val="28"/>
          <w:szCs w:val="28"/>
        </w:rPr>
        <w:tab/>
      </w:r>
      <w:r w:rsidR="00510CFB" w:rsidRPr="000B2A12">
        <w:rPr>
          <w:b/>
          <w:sz w:val="28"/>
          <w:szCs w:val="28"/>
        </w:rPr>
        <w:t>Small Group Sessions #2</w:t>
      </w:r>
      <w:r w:rsidR="00A27D8D" w:rsidRPr="000B2A12">
        <w:rPr>
          <w:b/>
          <w:sz w:val="28"/>
          <w:szCs w:val="28"/>
        </w:rPr>
        <w:t xml:space="preserve"> (choose one):</w:t>
      </w:r>
    </w:p>
    <w:p w:rsidR="000B2A12" w:rsidRPr="000B2A12" w:rsidRDefault="000B2A12" w:rsidP="000B2A12">
      <w:pPr>
        <w:pStyle w:val="NoSpacing"/>
        <w:rPr>
          <w:i/>
          <w:sz w:val="24"/>
          <w:szCs w:val="24"/>
          <w:u w:val="single"/>
        </w:rPr>
      </w:pPr>
    </w:p>
    <w:p w:rsidR="006D63BE" w:rsidRPr="000B2A12" w:rsidRDefault="006D63BE" w:rsidP="000B2A12">
      <w:pPr>
        <w:pStyle w:val="NoSpacing"/>
        <w:ind w:firstLine="360"/>
        <w:rPr>
          <w:rFonts w:eastAsiaTheme="minorEastAsia"/>
          <w:sz w:val="28"/>
          <w:szCs w:val="28"/>
        </w:rPr>
      </w:pPr>
      <w:r w:rsidRPr="000B2A12">
        <w:rPr>
          <w:i/>
          <w:sz w:val="28"/>
          <w:szCs w:val="28"/>
          <w:u w:val="single"/>
        </w:rPr>
        <w:t>Affiliate</w:t>
      </w:r>
      <w:r w:rsidR="00962BDC">
        <w:rPr>
          <w:i/>
          <w:sz w:val="28"/>
          <w:szCs w:val="28"/>
          <w:u w:val="single"/>
        </w:rPr>
        <w:t xml:space="preserve"> Session</w:t>
      </w:r>
      <w:r w:rsidRPr="000B2A12">
        <w:rPr>
          <w:sz w:val="28"/>
          <w:szCs w:val="28"/>
        </w:rPr>
        <w:t xml:space="preserve">:  </w:t>
      </w:r>
      <w:r w:rsidR="00784715" w:rsidRPr="000B2A12">
        <w:rPr>
          <w:b/>
          <w:sz w:val="28"/>
          <w:szCs w:val="28"/>
        </w:rPr>
        <w:t>Building a Better Affiliate Advisory Meeting</w:t>
      </w:r>
      <w:r w:rsidR="00784715" w:rsidRPr="000B2A12">
        <w:rPr>
          <w:sz w:val="28"/>
          <w:szCs w:val="28"/>
        </w:rPr>
        <w:t xml:space="preserve"> </w:t>
      </w:r>
      <w:r w:rsidRPr="000B2A12">
        <w:rPr>
          <w:sz w:val="28"/>
          <w:szCs w:val="28"/>
        </w:rPr>
        <w:t>(Ballroom 3)</w:t>
      </w:r>
    </w:p>
    <w:p w:rsidR="006D63BE" w:rsidRPr="000B2A12" w:rsidRDefault="006D63BE" w:rsidP="006D63BE">
      <w:pPr>
        <w:pStyle w:val="NoSpacing"/>
        <w:numPr>
          <w:ilvl w:val="0"/>
          <w:numId w:val="3"/>
        </w:numPr>
        <w:rPr>
          <w:i/>
          <w:sz w:val="24"/>
          <w:szCs w:val="24"/>
        </w:rPr>
      </w:pPr>
      <w:r w:rsidRPr="000B2A12">
        <w:rPr>
          <w:sz w:val="24"/>
          <w:szCs w:val="24"/>
        </w:rPr>
        <w:t>Stacy Van Gorp,</w:t>
      </w:r>
      <w:r w:rsidRPr="000B2A12">
        <w:rPr>
          <w:i/>
          <w:sz w:val="24"/>
          <w:szCs w:val="24"/>
        </w:rPr>
        <w:t xml:space="preserve"> See What I Mean Consulting</w:t>
      </w:r>
    </w:p>
    <w:p w:rsidR="0027749B" w:rsidRPr="000B2A12" w:rsidRDefault="0027749B" w:rsidP="000B2A12">
      <w:pPr>
        <w:pStyle w:val="NoSpacing"/>
        <w:numPr>
          <w:ilvl w:val="0"/>
          <w:numId w:val="3"/>
        </w:numPr>
        <w:rPr>
          <w:i/>
          <w:sz w:val="24"/>
          <w:szCs w:val="24"/>
        </w:rPr>
      </w:pPr>
      <w:r w:rsidRPr="000B2A12">
        <w:rPr>
          <w:sz w:val="24"/>
          <w:szCs w:val="24"/>
        </w:rPr>
        <w:t>Dylan Does,</w:t>
      </w:r>
      <w:r w:rsidRPr="000B2A12">
        <w:rPr>
          <w:i/>
          <w:sz w:val="24"/>
          <w:szCs w:val="24"/>
        </w:rPr>
        <w:t xml:space="preserve"> Community Foundation of Marshall County</w:t>
      </w:r>
    </w:p>
    <w:p w:rsidR="000B2A12" w:rsidRDefault="000B2A12" w:rsidP="000B2A12">
      <w:pPr>
        <w:pStyle w:val="NoSpacing"/>
        <w:rPr>
          <w:sz w:val="24"/>
          <w:szCs w:val="24"/>
        </w:rPr>
      </w:pPr>
    </w:p>
    <w:p w:rsidR="00721AD9" w:rsidRPr="000B2A12" w:rsidRDefault="00721AD9" w:rsidP="000B2A12">
      <w:pPr>
        <w:pStyle w:val="NoSpacing"/>
        <w:ind w:left="720"/>
        <w:rPr>
          <w:sz w:val="24"/>
          <w:szCs w:val="24"/>
          <w:highlight w:val="yellow"/>
        </w:rPr>
      </w:pPr>
      <w:r w:rsidRPr="000B2A12">
        <w:rPr>
          <w:sz w:val="24"/>
          <w:szCs w:val="24"/>
        </w:rPr>
        <w:t>When you’re helping an organization to grow it can feel like your time and attention is focused on process instead of action. Planning, meetings, planning meetings… again and again and again. During this session</w:t>
      </w:r>
      <w:r w:rsidR="00BE38D4" w:rsidRPr="000B2A12">
        <w:rPr>
          <w:sz w:val="24"/>
          <w:szCs w:val="24"/>
        </w:rPr>
        <w:t>,</w:t>
      </w:r>
      <w:r w:rsidR="000B2A12" w:rsidRPr="000B2A12">
        <w:rPr>
          <w:sz w:val="24"/>
          <w:szCs w:val="24"/>
        </w:rPr>
        <w:t xml:space="preserve"> we will</w:t>
      </w:r>
      <w:r w:rsidRPr="000B2A12">
        <w:rPr>
          <w:sz w:val="24"/>
          <w:szCs w:val="24"/>
        </w:rPr>
        <w:t xml:space="preserve"> explore meeting practices</w:t>
      </w:r>
      <w:r w:rsidR="000B2A12" w:rsidRPr="000B2A12">
        <w:rPr>
          <w:sz w:val="24"/>
          <w:szCs w:val="24"/>
        </w:rPr>
        <w:t xml:space="preserve"> – designed </w:t>
      </w:r>
      <w:r w:rsidRPr="000B2A12">
        <w:rPr>
          <w:sz w:val="24"/>
          <w:szCs w:val="24"/>
        </w:rPr>
        <w:t xml:space="preserve">just for affiliates </w:t>
      </w:r>
      <w:r w:rsidR="00BE38D4" w:rsidRPr="000B2A12">
        <w:rPr>
          <w:sz w:val="24"/>
          <w:szCs w:val="24"/>
        </w:rPr>
        <w:t>–</w:t>
      </w:r>
      <w:r w:rsidRPr="000B2A12">
        <w:rPr>
          <w:sz w:val="24"/>
          <w:szCs w:val="24"/>
        </w:rPr>
        <w:t xml:space="preserve"> </w:t>
      </w:r>
      <w:r w:rsidR="00BE38D4" w:rsidRPr="000B2A12">
        <w:rPr>
          <w:sz w:val="24"/>
          <w:szCs w:val="24"/>
        </w:rPr>
        <w:t xml:space="preserve">which </w:t>
      </w:r>
      <w:r w:rsidRPr="000B2A12">
        <w:rPr>
          <w:sz w:val="24"/>
          <w:szCs w:val="24"/>
        </w:rPr>
        <w:t xml:space="preserve">can help your organization work as a team to meet </w:t>
      </w:r>
      <w:r w:rsidR="000B2A12" w:rsidRPr="000B2A12">
        <w:rPr>
          <w:sz w:val="24"/>
          <w:szCs w:val="24"/>
        </w:rPr>
        <w:t xml:space="preserve">your </w:t>
      </w:r>
      <w:r w:rsidRPr="000B2A12">
        <w:rPr>
          <w:sz w:val="24"/>
          <w:szCs w:val="24"/>
        </w:rPr>
        <w:t>goals. You will leave this session with a</w:t>
      </w:r>
      <w:r w:rsidR="00BE38D4" w:rsidRPr="000B2A12">
        <w:rPr>
          <w:sz w:val="24"/>
          <w:szCs w:val="24"/>
        </w:rPr>
        <w:t xml:space="preserve"> </w:t>
      </w:r>
      <w:r w:rsidRPr="000B2A12">
        <w:rPr>
          <w:sz w:val="24"/>
          <w:szCs w:val="24"/>
        </w:rPr>
        <w:t>toolbox of items you can put to use, hear from affiliate leaders who have already put these tools to the test and have a chance to dig in to your own organization</w:t>
      </w:r>
      <w:r w:rsidR="000B2A12" w:rsidRPr="000B2A12">
        <w:rPr>
          <w:sz w:val="24"/>
          <w:szCs w:val="24"/>
        </w:rPr>
        <w:t>al practices</w:t>
      </w:r>
      <w:r w:rsidRPr="000B2A12">
        <w:rPr>
          <w:sz w:val="24"/>
          <w:szCs w:val="24"/>
        </w:rPr>
        <w:t>.</w:t>
      </w:r>
    </w:p>
    <w:p w:rsidR="00A27D8D" w:rsidRPr="000B2A12" w:rsidRDefault="00A27D8D" w:rsidP="00A27D8D">
      <w:pPr>
        <w:pStyle w:val="NoSpacing"/>
        <w:rPr>
          <w:i/>
          <w:sz w:val="24"/>
          <w:szCs w:val="24"/>
          <w:u w:val="single"/>
        </w:rPr>
      </w:pPr>
    </w:p>
    <w:p w:rsidR="004E315E" w:rsidRPr="000B2A12" w:rsidRDefault="33AF3067" w:rsidP="000B2A12">
      <w:pPr>
        <w:pStyle w:val="NoSpacing"/>
        <w:ind w:left="360"/>
        <w:rPr>
          <w:sz w:val="28"/>
          <w:szCs w:val="28"/>
        </w:rPr>
      </w:pPr>
      <w:r w:rsidRPr="000B2A12">
        <w:rPr>
          <w:i/>
          <w:sz w:val="28"/>
          <w:szCs w:val="28"/>
          <w:u w:val="single"/>
        </w:rPr>
        <w:lastRenderedPageBreak/>
        <w:t>Ho</w:t>
      </w:r>
      <w:r w:rsidR="00962BDC">
        <w:rPr>
          <w:i/>
          <w:sz w:val="28"/>
          <w:szCs w:val="28"/>
          <w:u w:val="single"/>
        </w:rPr>
        <w:t>st Session</w:t>
      </w:r>
      <w:r w:rsidRPr="000B2A12">
        <w:rPr>
          <w:sz w:val="28"/>
          <w:szCs w:val="28"/>
        </w:rPr>
        <w:t xml:space="preserve">: </w:t>
      </w:r>
      <w:r w:rsidR="00A27D8D" w:rsidRPr="000B2A12">
        <w:rPr>
          <w:b/>
          <w:sz w:val="28"/>
          <w:szCs w:val="28"/>
        </w:rPr>
        <w:t>Legal Considerations for Community Foundations: What should you and your donors be aware of?</w:t>
      </w:r>
      <w:r w:rsidR="00A27D8D" w:rsidRPr="000B2A12">
        <w:rPr>
          <w:sz w:val="28"/>
          <w:szCs w:val="28"/>
        </w:rPr>
        <w:t xml:space="preserve"> </w:t>
      </w:r>
      <w:r w:rsidR="004D4510" w:rsidRPr="000B2A12">
        <w:rPr>
          <w:sz w:val="28"/>
          <w:szCs w:val="28"/>
        </w:rPr>
        <w:t>(</w:t>
      </w:r>
      <w:r w:rsidR="000B2A12" w:rsidRPr="000B2A12">
        <w:rPr>
          <w:sz w:val="28"/>
          <w:szCs w:val="28"/>
        </w:rPr>
        <w:t>Garden Room</w:t>
      </w:r>
      <w:r w:rsidR="004D4510" w:rsidRPr="000B2A12">
        <w:rPr>
          <w:sz w:val="28"/>
          <w:szCs w:val="28"/>
        </w:rPr>
        <w:t>)</w:t>
      </w:r>
    </w:p>
    <w:p w:rsidR="004E315E" w:rsidRPr="000B2A12" w:rsidRDefault="004E315E" w:rsidP="007F2580">
      <w:pPr>
        <w:pStyle w:val="NoSpacing"/>
        <w:numPr>
          <w:ilvl w:val="0"/>
          <w:numId w:val="2"/>
        </w:numPr>
        <w:rPr>
          <w:i/>
          <w:sz w:val="24"/>
          <w:szCs w:val="24"/>
        </w:rPr>
      </w:pPr>
      <w:r w:rsidRPr="000B2A12">
        <w:rPr>
          <w:sz w:val="24"/>
          <w:szCs w:val="24"/>
        </w:rPr>
        <w:t>Angela Fog</w:t>
      </w:r>
      <w:r w:rsidR="004D4510" w:rsidRPr="000B2A12">
        <w:rPr>
          <w:sz w:val="24"/>
          <w:szCs w:val="24"/>
        </w:rPr>
        <w:t xml:space="preserve">t, </w:t>
      </w:r>
      <w:r w:rsidR="004D4510" w:rsidRPr="000B2A12">
        <w:rPr>
          <w:i/>
          <w:sz w:val="24"/>
          <w:szCs w:val="24"/>
        </w:rPr>
        <w:t>Faegre Baker Daniels</w:t>
      </w:r>
    </w:p>
    <w:p w:rsidR="004D4510" w:rsidRPr="000B2A12" w:rsidRDefault="2301581C" w:rsidP="2301581C">
      <w:pPr>
        <w:pStyle w:val="NoSpacing"/>
        <w:numPr>
          <w:ilvl w:val="0"/>
          <w:numId w:val="2"/>
        </w:numPr>
        <w:rPr>
          <w:sz w:val="24"/>
          <w:szCs w:val="24"/>
        </w:rPr>
      </w:pPr>
      <w:r w:rsidRPr="000B2A12">
        <w:rPr>
          <w:sz w:val="24"/>
          <w:szCs w:val="24"/>
        </w:rPr>
        <w:t>Gordon Fisher</w:t>
      </w:r>
      <w:r w:rsidRPr="000B2A12">
        <w:rPr>
          <w:i/>
          <w:iCs/>
          <w:sz w:val="24"/>
          <w:szCs w:val="24"/>
        </w:rPr>
        <w:t>, Gordon Fischer Law Firm</w:t>
      </w:r>
    </w:p>
    <w:p w:rsidR="000B2A12" w:rsidRPr="000B2A12" w:rsidRDefault="000B2A12" w:rsidP="000B2A12">
      <w:pPr>
        <w:pStyle w:val="NoSpacing"/>
        <w:rPr>
          <w:sz w:val="24"/>
          <w:szCs w:val="24"/>
        </w:rPr>
      </w:pPr>
    </w:p>
    <w:p w:rsidR="000B2A12" w:rsidRPr="000B2A12" w:rsidRDefault="000B2A12" w:rsidP="000B2A12">
      <w:pPr>
        <w:pStyle w:val="NoSpacing"/>
        <w:ind w:left="720"/>
        <w:rPr>
          <w:sz w:val="24"/>
          <w:szCs w:val="24"/>
        </w:rPr>
      </w:pPr>
      <w:r w:rsidRPr="000B2A12">
        <w:rPr>
          <w:sz w:val="24"/>
          <w:szCs w:val="24"/>
        </w:rPr>
        <w:t>Join two legal experts for a conversation about legal considerations for community foundations. The conversation will center around donor control, gift agreements, planned giving and Endow Iowa. There will also be time for you to raise questions and engage in conversation with the presenters and your community foundation colleagues.</w:t>
      </w:r>
    </w:p>
    <w:p w:rsidR="00CB1534" w:rsidRPr="000B2A12" w:rsidRDefault="00CB1534" w:rsidP="00CB1534">
      <w:pPr>
        <w:pStyle w:val="NoSpacing"/>
        <w:rPr>
          <w:sz w:val="24"/>
          <w:szCs w:val="24"/>
        </w:rPr>
      </w:pPr>
    </w:p>
    <w:p w:rsidR="0027749B" w:rsidRPr="00962BDC" w:rsidRDefault="0027749B" w:rsidP="0027749B">
      <w:pPr>
        <w:pStyle w:val="NoSpacing"/>
        <w:jc w:val="center"/>
        <w:rPr>
          <w:sz w:val="28"/>
          <w:szCs w:val="28"/>
        </w:rPr>
      </w:pPr>
      <w:r w:rsidRPr="00962BDC">
        <w:rPr>
          <w:sz w:val="28"/>
          <w:szCs w:val="28"/>
        </w:rPr>
        <w:t>----- Transition to Ballroom 2 for Closing Session &amp; Refreshments -----</w:t>
      </w:r>
    </w:p>
    <w:p w:rsidR="0027749B" w:rsidRPr="000B2A12" w:rsidRDefault="0027749B" w:rsidP="2301581C">
      <w:pPr>
        <w:pStyle w:val="NoSpacing"/>
        <w:rPr>
          <w:b/>
          <w:bCs/>
          <w:sz w:val="24"/>
          <w:szCs w:val="24"/>
        </w:rPr>
      </w:pPr>
    </w:p>
    <w:p w:rsidR="004D4510" w:rsidRPr="00962BDC" w:rsidRDefault="001B2008" w:rsidP="2301581C">
      <w:pPr>
        <w:pStyle w:val="NoSpacing"/>
        <w:rPr>
          <w:b/>
          <w:bCs/>
          <w:sz w:val="28"/>
          <w:szCs w:val="28"/>
        </w:rPr>
      </w:pPr>
      <w:r w:rsidRPr="00962BDC">
        <w:rPr>
          <w:b/>
          <w:bCs/>
          <w:sz w:val="28"/>
          <w:szCs w:val="28"/>
        </w:rPr>
        <w:t>3:30</w:t>
      </w:r>
      <w:r w:rsidR="00CF7DDA" w:rsidRPr="00962BDC">
        <w:rPr>
          <w:b/>
          <w:bCs/>
          <w:sz w:val="28"/>
          <w:szCs w:val="28"/>
        </w:rPr>
        <w:t xml:space="preserve"> – 4:</w:t>
      </w:r>
      <w:r w:rsidRPr="00962BDC">
        <w:rPr>
          <w:b/>
          <w:bCs/>
          <w:sz w:val="28"/>
          <w:szCs w:val="28"/>
        </w:rPr>
        <w:t>15</w:t>
      </w:r>
      <w:r w:rsidR="00CF7DDA" w:rsidRPr="00962BDC">
        <w:rPr>
          <w:b/>
          <w:bCs/>
          <w:sz w:val="28"/>
          <w:szCs w:val="28"/>
        </w:rPr>
        <w:t xml:space="preserve">pm </w:t>
      </w:r>
      <w:r w:rsidR="00CF7DDA" w:rsidRPr="00962BDC">
        <w:rPr>
          <w:b/>
          <w:sz w:val="28"/>
          <w:szCs w:val="28"/>
        </w:rPr>
        <w:tab/>
      </w:r>
      <w:r w:rsidRPr="00962BDC">
        <w:rPr>
          <w:b/>
          <w:bCs/>
          <w:i/>
          <w:iCs/>
          <w:sz w:val="28"/>
          <w:szCs w:val="28"/>
        </w:rPr>
        <w:t>CF Snapshot</w:t>
      </w:r>
      <w:r w:rsidRPr="00962BDC">
        <w:rPr>
          <w:b/>
          <w:bCs/>
          <w:sz w:val="28"/>
          <w:szCs w:val="28"/>
        </w:rPr>
        <w:t xml:space="preserve"> Liv</w:t>
      </w:r>
      <w:r w:rsidR="004D4510" w:rsidRPr="00962BDC">
        <w:rPr>
          <w:b/>
          <w:bCs/>
          <w:sz w:val="28"/>
          <w:szCs w:val="28"/>
        </w:rPr>
        <w:t>e!</w:t>
      </w:r>
      <w:r w:rsidR="004D4510" w:rsidRPr="00962BDC">
        <w:rPr>
          <w:sz w:val="28"/>
          <w:szCs w:val="28"/>
        </w:rPr>
        <w:t xml:space="preserve"> (Ballroom 2)</w:t>
      </w:r>
    </w:p>
    <w:p w:rsidR="001B2008" w:rsidRPr="000B2A12" w:rsidRDefault="2301581C" w:rsidP="2301581C">
      <w:pPr>
        <w:pStyle w:val="NoSpacing"/>
        <w:numPr>
          <w:ilvl w:val="3"/>
          <w:numId w:val="9"/>
        </w:numPr>
        <w:rPr>
          <w:sz w:val="24"/>
          <w:szCs w:val="24"/>
        </w:rPr>
      </w:pPr>
      <w:r w:rsidRPr="000B2A12">
        <w:rPr>
          <w:iCs/>
          <w:sz w:val="24"/>
          <w:szCs w:val="24"/>
        </w:rPr>
        <w:t>Karla Twedt-Ball</w:t>
      </w:r>
      <w:r w:rsidRPr="000B2A12">
        <w:rPr>
          <w:i/>
          <w:iCs/>
          <w:sz w:val="24"/>
          <w:szCs w:val="24"/>
        </w:rPr>
        <w:t>, Greater Cedar Rapids Community Foundation</w:t>
      </w:r>
    </w:p>
    <w:p w:rsidR="001B2008" w:rsidRPr="000B2A12" w:rsidRDefault="2301581C" w:rsidP="2301581C">
      <w:pPr>
        <w:pStyle w:val="NoSpacing"/>
        <w:numPr>
          <w:ilvl w:val="3"/>
          <w:numId w:val="9"/>
        </w:numPr>
        <w:rPr>
          <w:b/>
          <w:bCs/>
          <w:sz w:val="24"/>
          <w:szCs w:val="24"/>
        </w:rPr>
      </w:pPr>
      <w:r w:rsidRPr="000B2A12">
        <w:rPr>
          <w:iCs/>
          <w:sz w:val="24"/>
          <w:szCs w:val="24"/>
        </w:rPr>
        <w:t>Mary Jo Gothard,</w:t>
      </w:r>
      <w:r w:rsidRPr="000B2A12">
        <w:rPr>
          <w:i/>
          <w:iCs/>
          <w:sz w:val="24"/>
          <w:szCs w:val="24"/>
        </w:rPr>
        <w:t xml:space="preserve"> Community Foundation of Jackson County</w:t>
      </w:r>
    </w:p>
    <w:p w:rsidR="009345DB" w:rsidRPr="000B2A12" w:rsidRDefault="009345DB" w:rsidP="007F2580">
      <w:pPr>
        <w:pStyle w:val="NoSpacing"/>
        <w:numPr>
          <w:ilvl w:val="3"/>
          <w:numId w:val="9"/>
        </w:numPr>
        <w:rPr>
          <w:i/>
          <w:sz w:val="24"/>
          <w:szCs w:val="24"/>
        </w:rPr>
      </w:pPr>
      <w:r w:rsidRPr="000B2A12">
        <w:rPr>
          <w:sz w:val="24"/>
          <w:szCs w:val="24"/>
        </w:rPr>
        <w:t>Randy Kuhlman,</w:t>
      </w:r>
      <w:r w:rsidRPr="000B2A12">
        <w:rPr>
          <w:i/>
          <w:sz w:val="24"/>
          <w:szCs w:val="24"/>
        </w:rPr>
        <w:t xml:space="preserve"> Fort Dodge Community Foundation</w:t>
      </w:r>
    </w:p>
    <w:p w:rsidR="009345DB" w:rsidRPr="000B2A12" w:rsidRDefault="2301581C" w:rsidP="2301581C">
      <w:pPr>
        <w:pStyle w:val="NoSpacing"/>
        <w:numPr>
          <w:ilvl w:val="3"/>
          <w:numId w:val="9"/>
        </w:numPr>
        <w:rPr>
          <w:i/>
          <w:iCs/>
          <w:sz w:val="24"/>
          <w:szCs w:val="24"/>
        </w:rPr>
      </w:pPr>
      <w:r w:rsidRPr="000B2A12">
        <w:rPr>
          <w:iCs/>
          <w:sz w:val="24"/>
          <w:szCs w:val="24"/>
        </w:rPr>
        <w:t xml:space="preserve">Nancy </w:t>
      </w:r>
      <w:proofErr w:type="spellStart"/>
      <w:r w:rsidRPr="000B2A12">
        <w:rPr>
          <w:iCs/>
          <w:sz w:val="24"/>
          <w:szCs w:val="24"/>
        </w:rPr>
        <w:t>Preussner</w:t>
      </w:r>
      <w:proofErr w:type="spellEnd"/>
      <w:r w:rsidRPr="000B2A12">
        <w:rPr>
          <w:iCs/>
          <w:sz w:val="24"/>
          <w:szCs w:val="24"/>
        </w:rPr>
        <w:t>,</w:t>
      </w:r>
      <w:r w:rsidRPr="000B2A12">
        <w:rPr>
          <w:i/>
          <w:iCs/>
          <w:sz w:val="24"/>
          <w:szCs w:val="24"/>
        </w:rPr>
        <w:t xml:space="preserve"> Foundation for the Future of Delaware County</w:t>
      </w:r>
    </w:p>
    <w:p w:rsidR="001B2008" w:rsidRPr="000B2A12" w:rsidRDefault="001B2008" w:rsidP="00CF7DDA">
      <w:pPr>
        <w:pStyle w:val="NoSpacing"/>
        <w:rPr>
          <w:sz w:val="24"/>
          <w:szCs w:val="24"/>
        </w:rPr>
      </w:pPr>
    </w:p>
    <w:p w:rsidR="00883FEC" w:rsidRDefault="001B2008" w:rsidP="2301581C">
      <w:pPr>
        <w:pStyle w:val="NoSpacing"/>
        <w:rPr>
          <w:sz w:val="28"/>
          <w:szCs w:val="28"/>
        </w:rPr>
      </w:pPr>
      <w:r w:rsidRPr="00962BDC">
        <w:rPr>
          <w:b/>
          <w:bCs/>
          <w:sz w:val="28"/>
          <w:szCs w:val="28"/>
        </w:rPr>
        <w:t xml:space="preserve">4:15 – 4:30pm </w:t>
      </w:r>
      <w:r w:rsidRPr="00962BDC">
        <w:rPr>
          <w:b/>
          <w:sz w:val="28"/>
          <w:szCs w:val="28"/>
        </w:rPr>
        <w:tab/>
      </w:r>
      <w:r w:rsidR="00992622" w:rsidRPr="00962BDC">
        <w:rPr>
          <w:b/>
          <w:bCs/>
          <w:sz w:val="28"/>
          <w:szCs w:val="28"/>
        </w:rPr>
        <w:t>Closing</w:t>
      </w:r>
      <w:r w:rsidR="004D4510" w:rsidRPr="00962BDC">
        <w:rPr>
          <w:b/>
          <w:bCs/>
          <w:sz w:val="28"/>
          <w:szCs w:val="28"/>
        </w:rPr>
        <w:t xml:space="preserve"> </w:t>
      </w:r>
      <w:r w:rsidR="00992622" w:rsidRPr="00962BDC">
        <w:rPr>
          <w:b/>
          <w:bCs/>
          <w:sz w:val="28"/>
          <w:szCs w:val="28"/>
        </w:rPr>
        <w:t>Announcements +</w:t>
      </w:r>
      <w:r w:rsidR="00510CFB" w:rsidRPr="00962BDC">
        <w:rPr>
          <w:b/>
          <w:bCs/>
          <w:sz w:val="28"/>
          <w:szCs w:val="28"/>
        </w:rPr>
        <w:t xml:space="preserve"> </w:t>
      </w:r>
      <w:r w:rsidR="00992622" w:rsidRPr="00962BDC">
        <w:rPr>
          <w:b/>
          <w:bCs/>
          <w:sz w:val="28"/>
          <w:szCs w:val="28"/>
        </w:rPr>
        <w:t>Mini-</w:t>
      </w:r>
      <w:r w:rsidR="004D4510" w:rsidRPr="00962BDC">
        <w:rPr>
          <w:b/>
          <w:bCs/>
          <w:sz w:val="28"/>
          <w:szCs w:val="28"/>
        </w:rPr>
        <w:t xml:space="preserve">Grant </w:t>
      </w:r>
      <w:r w:rsidR="00992622" w:rsidRPr="00962BDC">
        <w:rPr>
          <w:b/>
          <w:bCs/>
          <w:sz w:val="28"/>
          <w:szCs w:val="28"/>
        </w:rPr>
        <w:t>Drawing</w:t>
      </w:r>
      <w:r w:rsidR="004D4510" w:rsidRPr="00962BDC">
        <w:rPr>
          <w:b/>
          <w:bCs/>
          <w:sz w:val="28"/>
          <w:szCs w:val="28"/>
        </w:rPr>
        <w:t xml:space="preserve"> </w:t>
      </w:r>
      <w:r w:rsidR="004D4510" w:rsidRPr="00962BDC">
        <w:rPr>
          <w:sz w:val="28"/>
          <w:szCs w:val="28"/>
        </w:rPr>
        <w:t>(Ballroom 2)</w:t>
      </w:r>
    </w:p>
    <w:p w:rsidR="00B02902" w:rsidRPr="00B02902" w:rsidRDefault="00B02902" w:rsidP="00962BDC">
      <w:pPr>
        <w:pStyle w:val="NoSpacing"/>
        <w:jc w:val="center"/>
        <w:rPr>
          <w:i/>
          <w:sz w:val="24"/>
          <w:szCs w:val="24"/>
        </w:rPr>
      </w:pPr>
      <w:bookmarkStart w:id="0" w:name="_GoBack"/>
      <w:bookmarkEnd w:id="0"/>
    </w:p>
    <w:sectPr w:rsidR="00B02902" w:rsidRPr="00B02902" w:rsidSect="004D451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E9A"/>
    <w:multiLevelType w:val="hybridMultilevel"/>
    <w:tmpl w:val="BA76DE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C9C79D7"/>
    <w:multiLevelType w:val="hybridMultilevel"/>
    <w:tmpl w:val="D9D4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51E6D"/>
    <w:multiLevelType w:val="hybridMultilevel"/>
    <w:tmpl w:val="C0B800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C91E62"/>
    <w:multiLevelType w:val="hybridMultilevel"/>
    <w:tmpl w:val="9A821C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AFC286F"/>
    <w:multiLevelType w:val="hybridMultilevel"/>
    <w:tmpl w:val="DD189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8E503B"/>
    <w:multiLevelType w:val="hybridMultilevel"/>
    <w:tmpl w:val="7E38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85246"/>
    <w:multiLevelType w:val="hybridMultilevel"/>
    <w:tmpl w:val="08865356"/>
    <w:lvl w:ilvl="0" w:tplc="6E38BF1C">
      <w:start w:val="1"/>
      <w:numFmt w:val="bullet"/>
      <w:lvlText w:val=""/>
      <w:lvlJc w:val="left"/>
      <w:pPr>
        <w:ind w:left="720" w:hanging="360"/>
      </w:pPr>
      <w:rPr>
        <w:rFonts w:ascii="Symbol" w:hAnsi="Symbol" w:hint="default"/>
      </w:rPr>
    </w:lvl>
    <w:lvl w:ilvl="1" w:tplc="362EF916">
      <w:start w:val="1"/>
      <w:numFmt w:val="bullet"/>
      <w:lvlText w:val="o"/>
      <w:lvlJc w:val="left"/>
      <w:pPr>
        <w:ind w:left="1440" w:hanging="360"/>
      </w:pPr>
      <w:rPr>
        <w:rFonts w:ascii="Courier New" w:hAnsi="Courier New" w:hint="default"/>
      </w:rPr>
    </w:lvl>
    <w:lvl w:ilvl="2" w:tplc="58AE6050">
      <w:start w:val="1"/>
      <w:numFmt w:val="bullet"/>
      <w:lvlText w:val=""/>
      <w:lvlJc w:val="left"/>
      <w:pPr>
        <w:ind w:left="2160" w:hanging="360"/>
      </w:pPr>
      <w:rPr>
        <w:rFonts w:ascii="Wingdings" w:hAnsi="Wingdings" w:hint="default"/>
      </w:rPr>
    </w:lvl>
    <w:lvl w:ilvl="3" w:tplc="56E62C12">
      <w:start w:val="1"/>
      <w:numFmt w:val="bullet"/>
      <w:lvlText w:val=""/>
      <w:lvlJc w:val="left"/>
      <w:pPr>
        <w:ind w:left="2880" w:hanging="360"/>
      </w:pPr>
      <w:rPr>
        <w:rFonts w:ascii="Symbol" w:hAnsi="Symbol" w:hint="default"/>
      </w:rPr>
    </w:lvl>
    <w:lvl w:ilvl="4" w:tplc="2A683154">
      <w:start w:val="1"/>
      <w:numFmt w:val="bullet"/>
      <w:lvlText w:val="o"/>
      <w:lvlJc w:val="left"/>
      <w:pPr>
        <w:ind w:left="3600" w:hanging="360"/>
      </w:pPr>
      <w:rPr>
        <w:rFonts w:ascii="Courier New" w:hAnsi="Courier New" w:hint="default"/>
      </w:rPr>
    </w:lvl>
    <w:lvl w:ilvl="5" w:tplc="C3FC0F7A">
      <w:start w:val="1"/>
      <w:numFmt w:val="bullet"/>
      <w:lvlText w:val=""/>
      <w:lvlJc w:val="left"/>
      <w:pPr>
        <w:ind w:left="4320" w:hanging="360"/>
      </w:pPr>
      <w:rPr>
        <w:rFonts w:ascii="Wingdings" w:hAnsi="Wingdings" w:hint="default"/>
      </w:rPr>
    </w:lvl>
    <w:lvl w:ilvl="6" w:tplc="2B1AE968">
      <w:start w:val="1"/>
      <w:numFmt w:val="bullet"/>
      <w:lvlText w:val=""/>
      <w:lvlJc w:val="left"/>
      <w:pPr>
        <w:ind w:left="5040" w:hanging="360"/>
      </w:pPr>
      <w:rPr>
        <w:rFonts w:ascii="Symbol" w:hAnsi="Symbol" w:hint="default"/>
      </w:rPr>
    </w:lvl>
    <w:lvl w:ilvl="7" w:tplc="036EDFCA">
      <w:start w:val="1"/>
      <w:numFmt w:val="bullet"/>
      <w:lvlText w:val="o"/>
      <w:lvlJc w:val="left"/>
      <w:pPr>
        <w:ind w:left="5760" w:hanging="360"/>
      </w:pPr>
      <w:rPr>
        <w:rFonts w:ascii="Courier New" w:hAnsi="Courier New" w:hint="default"/>
      </w:rPr>
    </w:lvl>
    <w:lvl w:ilvl="8" w:tplc="CBBC6AA2">
      <w:start w:val="1"/>
      <w:numFmt w:val="bullet"/>
      <w:lvlText w:val=""/>
      <w:lvlJc w:val="left"/>
      <w:pPr>
        <w:ind w:left="6480" w:hanging="360"/>
      </w:pPr>
      <w:rPr>
        <w:rFonts w:ascii="Wingdings" w:hAnsi="Wingdings" w:hint="default"/>
      </w:rPr>
    </w:lvl>
  </w:abstractNum>
  <w:abstractNum w:abstractNumId="7" w15:restartNumberingAfterBreak="0">
    <w:nsid w:val="4E4D2BFF"/>
    <w:multiLevelType w:val="hybridMultilevel"/>
    <w:tmpl w:val="2CC86C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E62224C"/>
    <w:multiLevelType w:val="hybridMultilevel"/>
    <w:tmpl w:val="059ED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DC083E"/>
    <w:multiLevelType w:val="hybridMultilevel"/>
    <w:tmpl w:val="E9EA6A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A696974"/>
    <w:multiLevelType w:val="hybridMultilevel"/>
    <w:tmpl w:val="B49C74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0"/>
  </w:num>
  <w:num w:numId="7">
    <w:abstractNumId w:val="9"/>
  </w:num>
  <w:num w:numId="8">
    <w:abstractNumId w:val="3"/>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AD5"/>
    <w:rsid w:val="00006531"/>
    <w:rsid w:val="00027955"/>
    <w:rsid w:val="00042FCA"/>
    <w:rsid w:val="00091064"/>
    <w:rsid w:val="000A2D57"/>
    <w:rsid w:val="000B2A12"/>
    <w:rsid w:val="000F68B3"/>
    <w:rsid w:val="00167531"/>
    <w:rsid w:val="001B2008"/>
    <w:rsid w:val="00254424"/>
    <w:rsid w:val="002607B6"/>
    <w:rsid w:val="00267676"/>
    <w:rsid w:val="0027749B"/>
    <w:rsid w:val="002B1AD5"/>
    <w:rsid w:val="00391B20"/>
    <w:rsid w:val="0041795A"/>
    <w:rsid w:val="004D4510"/>
    <w:rsid w:val="004E315E"/>
    <w:rsid w:val="004E658A"/>
    <w:rsid w:val="004F7240"/>
    <w:rsid w:val="00510CFB"/>
    <w:rsid w:val="00576B5C"/>
    <w:rsid w:val="006850CB"/>
    <w:rsid w:val="006D63BE"/>
    <w:rsid w:val="00721AD9"/>
    <w:rsid w:val="007632E8"/>
    <w:rsid w:val="00763B87"/>
    <w:rsid w:val="00784715"/>
    <w:rsid w:val="007E282F"/>
    <w:rsid w:val="007F1144"/>
    <w:rsid w:val="007F2580"/>
    <w:rsid w:val="008018F1"/>
    <w:rsid w:val="008445CC"/>
    <w:rsid w:val="0086780E"/>
    <w:rsid w:val="00883FEC"/>
    <w:rsid w:val="008B0670"/>
    <w:rsid w:val="00926BA3"/>
    <w:rsid w:val="009345DB"/>
    <w:rsid w:val="00943B4B"/>
    <w:rsid w:val="00962BDC"/>
    <w:rsid w:val="00992622"/>
    <w:rsid w:val="009A052D"/>
    <w:rsid w:val="009A6600"/>
    <w:rsid w:val="00A03A20"/>
    <w:rsid w:val="00A27D8D"/>
    <w:rsid w:val="00A717E0"/>
    <w:rsid w:val="00B02902"/>
    <w:rsid w:val="00B06F9F"/>
    <w:rsid w:val="00BA5024"/>
    <w:rsid w:val="00BB2005"/>
    <w:rsid w:val="00BC7DFA"/>
    <w:rsid w:val="00BE38D4"/>
    <w:rsid w:val="00BF67FE"/>
    <w:rsid w:val="00C1195E"/>
    <w:rsid w:val="00C27D18"/>
    <w:rsid w:val="00C35479"/>
    <w:rsid w:val="00C35F0C"/>
    <w:rsid w:val="00C6509F"/>
    <w:rsid w:val="00CB1534"/>
    <w:rsid w:val="00CD08C1"/>
    <w:rsid w:val="00CF7DDA"/>
    <w:rsid w:val="00D16735"/>
    <w:rsid w:val="00D205E7"/>
    <w:rsid w:val="00D729E8"/>
    <w:rsid w:val="00D96124"/>
    <w:rsid w:val="00DB03FC"/>
    <w:rsid w:val="00DE6B18"/>
    <w:rsid w:val="00DF7A69"/>
    <w:rsid w:val="00E85A09"/>
    <w:rsid w:val="00E93E1B"/>
    <w:rsid w:val="00F253B5"/>
    <w:rsid w:val="00FB1199"/>
    <w:rsid w:val="00FB33AE"/>
    <w:rsid w:val="00FD04A6"/>
    <w:rsid w:val="00FE5A42"/>
    <w:rsid w:val="2301581C"/>
    <w:rsid w:val="33A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6508"/>
  <w15:docId w15:val="{C768DEDB-E14E-4D84-80E3-F934C11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534"/>
    <w:pPr>
      <w:spacing w:after="0" w:line="240" w:lineRule="auto"/>
    </w:pPr>
  </w:style>
  <w:style w:type="paragraph" w:styleId="ListParagraph">
    <w:name w:val="List Paragraph"/>
    <w:basedOn w:val="Normal"/>
    <w:uiPriority w:val="34"/>
    <w:qFormat/>
    <w:rsid w:val="004D4510"/>
    <w:pPr>
      <w:ind w:left="720"/>
      <w:contextualSpacing/>
    </w:pPr>
  </w:style>
  <w:style w:type="paragraph" w:customStyle="1" w:styleId="xxmsonormal">
    <w:name w:val="x_xmsonormal"/>
    <w:basedOn w:val="Normal"/>
    <w:rsid w:val="00FE5A4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00917">
      <w:bodyDiv w:val="1"/>
      <w:marLeft w:val="0"/>
      <w:marRight w:val="0"/>
      <w:marTop w:val="0"/>
      <w:marBottom w:val="0"/>
      <w:divBdr>
        <w:top w:val="none" w:sz="0" w:space="0" w:color="auto"/>
        <w:left w:val="none" w:sz="0" w:space="0" w:color="auto"/>
        <w:bottom w:val="none" w:sz="0" w:space="0" w:color="auto"/>
        <w:right w:val="none" w:sz="0" w:space="0" w:color="auto"/>
      </w:divBdr>
    </w:div>
    <w:div w:id="718478878">
      <w:bodyDiv w:val="1"/>
      <w:marLeft w:val="0"/>
      <w:marRight w:val="0"/>
      <w:marTop w:val="0"/>
      <w:marBottom w:val="0"/>
      <w:divBdr>
        <w:top w:val="none" w:sz="0" w:space="0" w:color="auto"/>
        <w:left w:val="none" w:sz="0" w:space="0" w:color="auto"/>
        <w:bottom w:val="none" w:sz="0" w:space="0" w:color="auto"/>
        <w:right w:val="none" w:sz="0" w:space="0" w:color="auto"/>
      </w:divBdr>
    </w:div>
    <w:div w:id="1330980641">
      <w:bodyDiv w:val="1"/>
      <w:marLeft w:val="0"/>
      <w:marRight w:val="0"/>
      <w:marTop w:val="0"/>
      <w:marBottom w:val="0"/>
      <w:divBdr>
        <w:top w:val="none" w:sz="0" w:space="0" w:color="auto"/>
        <w:left w:val="none" w:sz="0" w:space="0" w:color="auto"/>
        <w:bottom w:val="none" w:sz="0" w:space="0" w:color="auto"/>
        <w:right w:val="none" w:sz="0" w:space="0" w:color="auto"/>
      </w:divBdr>
    </w:div>
    <w:div w:id="20442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C2976D7DB64488695EE9597123E82" ma:contentTypeVersion="10" ma:contentTypeDescription="Create a new document." ma:contentTypeScope="" ma:versionID="a36fa9524a01caf43fe1eaa777c0f9cb">
  <xsd:schema xmlns:xsd="http://www.w3.org/2001/XMLSchema" xmlns:xs="http://www.w3.org/2001/XMLSchema" xmlns:p="http://schemas.microsoft.com/office/2006/metadata/properties" xmlns:ns2="e082d39c-d9cc-4a85-8728-a5769e839d20" xmlns:ns3="abd2d611-1d65-45e5-bc74-008697dcdee1" targetNamespace="http://schemas.microsoft.com/office/2006/metadata/properties" ma:root="true" ma:fieldsID="dd1877b62b226d1eb24c4d9db947f12f" ns2:_="" ns3:_="">
    <xsd:import namespace="e082d39c-d9cc-4a85-8728-a5769e839d20"/>
    <xsd:import namespace="abd2d611-1d65-45e5-bc74-008697dcde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2d39c-d9cc-4a85-8728-a5769e839d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2d611-1d65-45e5-bc74-008697dcde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6EDED9-AE5F-40B9-8CC5-26A081429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2d39c-d9cc-4a85-8728-a5769e839d20"/>
    <ds:schemaRef ds:uri="abd2d611-1d65-45e5-bc74-008697dcd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982A5-39C6-498C-A8B7-5A51F1906B7A}">
  <ds:schemaRefs>
    <ds:schemaRef ds:uri="http://schemas.microsoft.com/sharepoint/v3/contenttype/forms"/>
  </ds:schemaRefs>
</ds:datastoreItem>
</file>

<file path=customXml/itemProps3.xml><?xml version="1.0" encoding="utf-8"?>
<ds:datastoreItem xmlns:ds="http://schemas.openxmlformats.org/officeDocument/2006/customXml" ds:itemID="{59F49BDB-15B3-4055-BB5C-C07B1782CC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Kari McCann Boutell</cp:lastModifiedBy>
  <cp:revision>2</cp:revision>
  <dcterms:created xsi:type="dcterms:W3CDTF">2018-08-31T19:18:00Z</dcterms:created>
  <dcterms:modified xsi:type="dcterms:W3CDTF">2018-08-31T19:18:00Z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0x010100BE7C2976D7DB64488695EE9597123E82</vt:lpwstr>
  </property>
</Properties>
</file>