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14230257"/>
        <w:docPartObj>
          <w:docPartGallery w:val="Cover Pages"/>
          <w:docPartUnique/>
        </w:docPartObj>
      </w:sdtPr>
      <w:sdtEndPr/>
      <w:sdtContent>
        <w:p w14:paraId="57885590" w14:textId="37CF9F15" w:rsidR="00AC1685" w:rsidRDefault="00AC1685">
          <w:r>
            <w:rPr>
              <w:noProof/>
            </w:rPr>
            <mc:AlternateContent>
              <mc:Choice Requires="wpg">
                <w:drawing>
                  <wp:anchor distT="0" distB="0" distL="114300" distR="114300" simplePos="0" relativeHeight="251658247" behindDoc="0" locked="0" layoutInCell="1" allowOverlap="1" wp14:anchorId="244768A1" wp14:editId="2BA795A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dgm="http://schemas.openxmlformats.org/drawingml/2006/diagram" xmlns:a="http://schemas.openxmlformats.org/drawingml/2006/main" xmlns:arto="http://schemas.microsoft.com/office/word/2006/arto" xmlns:w16="http://schemas.microsoft.com/office/word/2018/wordml" xmlns:w16cex="http://schemas.microsoft.com/office/word/2018/wordml/cex">
                <w:pict w14:anchorId="4FB51258">
                  <v:group id="Group 149" style="position:absolute;margin-left:0;margin-top:0;width:8in;height:95.7pt;z-index:251667456;mso-width-percent:941;mso-height-percent:121;mso-top-percent:23;mso-position-horizontal:center;mso-position-horizontal-relative:page;mso-position-vertical-relative:page;mso-width-percent:941;mso-height-percent:121;mso-top-percent:23" coordsize="73152,12161" coordorigin="" o:spid="_x0000_s1026" w14:anchorId="1819F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style="position:absolute;width:73152;height:11303;visibility:visible;mso-wrap-style:square;v-text-anchor:middle" coordsize="7312660,1129665" o:spid="_x0000_s1027" fillcolor="#41ad49 [3204]" stroked="f" strokeweight="1pt" path="m,l7312660,r,1129665l3619500,733425,,10915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v:stroke joinstyle="miter"/>
                      <v:path arrowok="t" o:connecttype="custom" o:connectlocs="0,0;7315200,0;7315200,1130373;3620757,733885;0,1092249;0,0" o:connectangles="0,0,0,0,0,0"/>
                    </v:shape>
                    <v:rect id="Rectangle 151" style="position:absolute;width:73152;height:12161;visibility:visible;mso-wrap-style:square;v-text-anchor:middle" o:spid="_x0000_s1028"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v:fill type="frame" o:title="" recolor="t" rotate="t" r:id="rId13"/>
                    </v:rect>
                    <w10:wrap anchorx="page" anchory="page"/>
                  </v:group>
                </w:pict>
              </mc:Fallback>
            </mc:AlternateContent>
          </w:r>
          <w:r>
            <w:rPr>
              <w:noProof/>
            </w:rPr>
            <mc:AlternateContent>
              <mc:Choice Requires="wps">
                <w:drawing>
                  <wp:anchor distT="0" distB="0" distL="114300" distR="114300" simplePos="0" relativeHeight="251658245" behindDoc="0" locked="0" layoutInCell="1" allowOverlap="1" wp14:anchorId="3DDF2052" wp14:editId="33E7C44E">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286C01C8" w14:textId="17412288" w:rsidR="0057117F" w:rsidRDefault="0057117F">
                                    <w:pPr>
                                      <w:pStyle w:val="NoSpacing"/>
                                      <w:jc w:val="right"/>
                                      <w:rPr>
                                        <w:color w:val="595959" w:themeColor="text1" w:themeTint="A6"/>
                                        <w:sz w:val="28"/>
                                        <w:szCs w:val="28"/>
                                      </w:rPr>
                                    </w:pPr>
                                    <w:r>
                                      <w:rPr>
                                        <w:color w:val="595959" w:themeColor="text1" w:themeTint="A6"/>
                                        <w:sz w:val="28"/>
                                        <w:szCs w:val="28"/>
                                      </w:rPr>
                                      <w:t>Iowa Council of Foundations</w:t>
                                    </w:r>
                                  </w:p>
                                </w:sdtContent>
                              </w:sdt>
                              <w:p w14:paraId="528D13EC" w14:textId="3B63660F" w:rsidR="0057117F" w:rsidRDefault="0010378B">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7117F">
                                      <w:rPr>
                                        <w:color w:val="595959" w:themeColor="text1" w:themeTint="A6"/>
                                        <w:sz w:val="18"/>
                                        <w:szCs w:val="18"/>
                                      </w:rPr>
                                      <w:t>www.iowacounciloffoundations.org</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179A5413">
                  <v:shapetype id="_x0000_t202" coordsize="21600,21600" o:spt="202" path="m,l,21600r21600,l21600,xe" w14:anchorId="3DDF2052">
                    <v:stroke joinstyle="miter"/>
                    <v:path gradientshapeok="t" o:connecttype="rect"/>
                  </v:shapetype>
                  <v:shape id="Text Box 152" style="position:absolute;margin-left:0;margin-top:0;width:8in;height:1in;z-index:251658245;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7117F" w:rsidRDefault="0057117F" w14:paraId="7044E03D" w14:textId="17412288">
                              <w:pPr>
                                <w:pStyle w:val="NoSpacing"/>
                                <w:jc w:val="right"/>
                                <w:rPr>
                                  <w:color w:val="595959" w:themeColor="text1" w:themeTint="A6"/>
                                  <w:sz w:val="28"/>
                                  <w:szCs w:val="28"/>
                                </w:rPr>
                              </w:pPr>
                              <w:r>
                                <w:rPr>
                                  <w:color w:val="595959" w:themeColor="text1" w:themeTint="A6"/>
                                  <w:sz w:val="28"/>
                                  <w:szCs w:val="28"/>
                                </w:rPr>
                                <w:t>Iowa Council of Foundations</w:t>
                              </w:r>
                            </w:p>
                          </w:sdtContent>
                        </w:sdt>
                        <w:p w:rsidR="0057117F" w:rsidRDefault="001D6428" w14:paraId="6D5A828E" w14:textId="3B63660F">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EndPr/>
                            <w:sdtContent>
                              <w:r w:rsidR="0057117F">
                                <w:rPr>
                                  <w:color w:val="595959" w:themeColor="text1" w:themeTint="A6"/>
                                  <w:sz w:val="18"/>
                                  <w:szCs w:val="18"/>
                                </w:rPr>
                                <w:t>www.iowacounciloffoundations.org</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6" behindDoc="0" locked="0" layoutInCell="1" allowOverlap="1" wp14:anchorId="5D62A7FF" wp14:editId="50016939">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862D3" w14:textId="75A6FE7E" w:rsidR="0057117F" w:rsidRDefault="0057117F">
                                <w:pPr>
                                  <w:pStyle w:val="NoSpacing"/>
                                  <w:jc w:val="right"/>
                                  <w:rPr>
                                    <w:color w:val="41AD49" w:themeColor="accent1"/>
                                    <w:sz w:val="28"/>
                                    <w:szCs w:val="28"/>
                                  </w:rPr>
                                </w:pPr>
                                <w:r>
                                  <w:rPr>
                                    <w:color w:val="41AD49" w:themeColor="accent1"/>
                                    <w:sz w:val="28"/>
                                    <w:szCs w:val="28"/>
                                  </w:rPr>
                                  <w:t>Revised Fall 2018</w:t>
                                </w:r>
                                <w:r w:rsidR="00270A82">
                                  <w:rPr>
                                    <w:color w:val="41AD49" w:themeColor="accent1"/>
                                    <w:sz w:val="28"/>
                                    <w:szCs w:val="28"/>
                                  </w:rPr>
                                  <w:t>, Spring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14:paraId="1C041677" w14:textId="58AD720D" w:rsidR="0057117F" w:rsidRDefault="0057117F">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71E29AE5">
                  <v:shape id="Text Box 153" style="position:absolute;margin-left:0;margin-top:0;width:8in;height:79.5pt;z-index:25165824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w14:anchorId="5D62A7FF">
                    <v:textbox style="mso-fit-shape-to-text:t" inset="126pt,0,54pt,0">
                      <w:txbxContent>
                        <w:p w:rsidR="0057117F" w:rsidRDefault="0057117F" w14:paraId="64AC5B20" w14:textId="75A6FE7E">
                          <w:pPr>
                            <w:pStyle w:val="NoSpacing"/>
                            <w:jc w:val="right"/>
                            <w:rPr>
                              <w:color w:val="41AD49" w:themeColor="accent1"/>
                              <w:sz w:val="28"/>
                              <w:szCs w:val="28"/>
                            </w:rPr>
                          </w:pPr>
                          <w:r>
                            <w:rPr>
                              <w:color w:val="41AD49" w:themeColor="accent1"/>
                              <w:sz w:val="28"/>
                              <w:szCs w:val="28"/>
                            </w:rPr>
                            <w:t>Revised Fall 2018</w:t>
                          </w:r>
                          <w:r w:rsidR="00270A82">
                            <w:rPr>
                              <w:color w:val="41AD49" w:themeColor="accent1"/>
                              <w:sz w:val="28"/>
                              <w:szCs w:val="28"/>
                            </w:rPr>
                            <w:t>, Spring 2020</w:t>
                          </w:r>
                        </w:p>
                        <w:sdt>
                          <w:sdtPr>
                            <w:rPr>
                              <w:color w:val="595959" w:themeColor="text1" w:themeTint="A6"/>
                              <w:sz w:val="20"/>
                              <w:szCs w:val="20"/>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p w:rsidR="0057117F" w:rsidRDefault="0057117F" w14:paraId="207CCF61" w14:textId="58AD720D">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51EBA792" wp14:editId="58885E76">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40402" w14:textId="2F1B7E0D" w:rsidR="0057117F" w:rsidRPr="00AC1685" w:rsidRDefault="0010378B">
                                <w:pPr>
                                  <w:jc w:val="right"/>
                                  <w:rPr>
                                    <w:color w:val="41AD49" w:themeColor="accent1"/>
                                    <w:sz w:val="76"/>
                                    <w:szCs w:val="76"/>
                                  </w:rPr>
                                </w:pPr>
                                <w:sdt>
                                  <w:sdtPr>
                                    <w:rPr>
                                      <w:rFonts w:asciiTheme="majorHAnsi" w:eastAsiaTheme="majorEastAsia" w:hAnsiTheme="majorHAnsi" w:cstheme="majorBidi"/>
                                      <w:caps/>
                                      <w:color w:val="68737A" w:themeColor="text2"/>
                                      <w:spacing w:val="-15"/>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57117F" w:rsidRPr="00AC1685">
                                      <w:rPr>
                                        <w:rFonts w:asciiTheme="majorHAnsi" w:eastAsiaTheme="majorEastAsia" w:hAnsiTheme="majorHAnsi" w:cstheme="majorBidi"/>
                                        <w:caps/>
                                        <w:color w:val="68737A" w:themeColor="text2"/>
                                        <w:spacing w:val="-15"/>
                                        <w:sz w:val="76"/>
                                        <w:szCs w:val="76"/>
                                      </w:rPr>
                                      <w:t>ORGANIZATIONAL DISASTER CONTINGENCY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655AA2CE" w14:textId="0E32DE3E" w:rsidR="0057117F" w:rsidRDefault="0057117F">
                                    <w:pPr>
                                      <w:jc w:val="right"/>
                                      <w:rPr>
                                        <w:smallCaps/>
                                        <w:color w:val="404040" w:themeColor="text1" w:themeTint="BF"/>
                                        <w:sz w:val="36"/>
                                        <w:szCs w:val="36"/>
                                      </w:rPr>
                                    </w:pPr>
                                    <w:r>
                                      <w:rPr>
                                        <w:color w:val="404040" w:themeColor="text1" w:themeTint="BF"/>
                                        <w:sz w:val="36"/>
                                        <w:szCs w:val="36"/>
                                      </w:rPr>
                                      <w:t>Iowa Council of Foundations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244F693F">
                  <v:shape id="Text Box 154" style="position:absolute;margin-left:0;margin-top:0;width:8in;height:286.5pt;z-index:25165824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w14:anchorId="51EBA792">
                    <v:textbox inset="126pt,0,54pt,0">
                      <w:txbxContent>
                        <w:p w:rsidRPr="00AC1685" w:rsidR="0057117F" w:rsidRDefault="001D6428" w14:paraId="733A8D39" w14:textId="2F1B7E0D">
                          <w:pPr>
                            <w:jc w:val="right"/>
                            <w:rPr>
                              <w:color w:val="41AD49" w:themeColor="accent1"/>
                              <w:sz w:val="76"/>
                              <w:szCs w:val="76"/>
                            </w:rPr>
                          </w:pPr>
                          <w:sdt>
                            <w:sdtPr>
                              <w:rPr>
                                <w:rFonts w:asciiTheme="majorHAnsi" w:hAnsiTheme="majorHAnsi" w:eastAsiaTheme="majorEastAsia" w:cstheme="majorBidi"/>
                                <w:caps/>
                                <w:color w:val="68737A" w:themeColor="text2"/>
                                <w:spacing w:val="-15"/>
                                <w:sz w:val="76"/>
                                <w:szCs w:val="7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Pr="00AC1685" w:rsidR="0057117F">
                                <w:rPr>
                                  <w:rFonts w:asciiTheme="majorHAnsi" w:hAnsiTheme="majorHAnsi" w:eastAsiaTheme="majorEastAsia" w:cstheme="majorBidi"/>
                                  <w:caps/>
                                  <w:color w:val="68737A" w:themeColor="text2"/>
                                  <w:spacing w:val="-15"/>
                                  <w:sz w:val="76"/>
                                  <w:szCs w:val="76"/>
                                </w:rPr>
                                <w:t>ORGANIZATIONAL DISASTER CONTINGENCY PLAN</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7117F" w:rsidRDefault="0057117F" w14:paraId="3A9DF7BA" w14:textId="0E32DE3E">
                              <w:pPr>
                                <w:jc w:val="right"/>
                                <w:rPr>
                                  <w:smallCaps/>
                                  <w:color w:val="404040" w:themeColor="text1" w:themeTint="BF"/>
                                  <w:sz w:val="36"/>
                                  <w:szCs w:val="36"/>
                                </w:rPr>
                              </w:pPr>
                              <w:r>
                                <w:rPr>
                                  <w:color w:val="404040" w:themeColor="text1" w:themeTint="BF"/>
                                  <w:sz w:val="36"/>
                                  <w:szCs w:val="36"/>
                                </w:rPr>
                                <w:t>Iowa Council of Foundations</w:t>
                              </w:r>
                            </w:p>
                          </w:sdtContent>
                        </w:sdt>
                      </w:txbxContent>
                    </v:textbox>
                    <w10:wrap type="square" anchorx="page" anchory="page"/>
                  </v:shape>
                </w:pict>
              </mc:Fallback>
            </mc:AlternateContent>
          </w:r>
        </w:p>
        <w:p w14:paraId="0891A775" w14:textId="77777777" w:rsidR="001E28D7" w:rsidRDefault="00AC1685" w:rsidP="00FA6DD1">
          <w:pPr>
            <w:pStyle w:val="Title"/>
          </w:pPr>
          <w:r>
            <w:br w:type="page"/>
          </w:r>
          <w:r w:rsidR="001E28D7">
            <w:lastRenderedPageBreak/>
            <w:t>Table of Contents</w:t>
          </w:r>
        </w:p>
        <w:p w14:paraId="457E971F" w14:textId="0AE8304D" w:rsidR="006716C1" w:rsidRPr="001E28D7" w:rsidRDefault="0010378B" w:rsidP="001E28D7"/>
      </w:sdtContent>
    </w:sdt>
    <w:tbl>
      <w:tblPr>
        <w:tblStyle w:val="TableGrid"/>
        <w:tblW w:w="8918" w:type="dxa"/>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7504"/>
        <w:gridCol w:w="1170"/>
        <w:gridCol w:w="8"/>
      </w:tblGrid>
      <w:tr w:rsidR="0057117F" w14:paraId="777555C7" w14:textId="77777777" w:rsidTr="0057117F">
        <w:trPr>
          <w:gridAfter w:val="1"/>
          <w:wAfter w:w="8" w:type="dxa"/>
        </w:trPr>
        <w:tc>
          <w:tcPr>
            <w:tcW w:w="7740" w:type="dxa"/>
            <w:gridSpan w:val="2"/>
          </w:tcPr>
          <w:p w14:paraId="57616391" w14:textId="3A9F6444" w:rsidR="0057117F" w:rsidRPr="00A031D9" w:rsidRDefault="0057117F" w:rsidP="0057117F">
            <w:pPr>
              <w:pStyle w:val="NoSpacing"/>
              <w:rPr>
                <w:b/>
                <w:sz w:val="24"/>
                <w:szCs w:val="28"/>
              </w:rPr>
            </w:pPr>
            <w:bookmarkStart w:id="0" w:name="_Toc531348283"/>
            <w:r w:rsidRPr="00A031D9">
              <w:rPr>
                <w:b/>
                <w:sz w:val="24"/>
                <w:szCs w:val="28"/>
              </w:rPr>
              <w:t>I</w:t>
            </w:r>
            <w:r>
              <w:rPr>
                <w:b/>
                <w:sz w:val="24"/>
                <w:szCs w:val="28"/>
              </w:rPr>
              <w:t>mmediate Response………………………………………………………</w:t>
            </w:r>
          </w:p>
        </w:tc>
        <w:tc>
          <w:tcPr>
            <w:tcW w:w="1170" w:type="dxa"/>
          </w:tcPr>
          <w:p w14:paraId="4E358D2A" w14:textId="77777777" w:rsidR="0057117F" w:rsidRPr="00A031D9" w:rsidRDefault="0057117F" w:rsidP="0057117F">
            <w:pPr>
              <w:pStyle w:val="NoSpacing"/>
              <w:rPr>
                <w:b/>
                <w:sz w:val="28"/>
                <w:szCs w:val="28"/>
              </w:rPr>
            </w:pPr>
            <w:r w:rsidRPr="00A031D9">
              <w:rPr>
                <w:b/>
                <w:sz w:val="28"/>
                <w:szCs w:val="28"/>
              </w:rPr>
              <w:t>2</w:t>
            </w:r>
          </w:p>
        </w:tc>
      </w:tr>
      <w:tr w:rsidR="0057117F" w14:paraId="7E8065F2" w14:textId="77777777" w:rsidTr="0057117F">
        <w:trPr>
          <w:gridAfter w:val="1"/>
          <w:wAfter w:w="8" w:type="dxa"/>
        </w:trPr>
        <w:tc>
          <w:tcPr>
            <w:tcW w:w="7740" w:type="dxa"/>
            <w:gridSpan w:val="2"/>
          </w:tcPr>
          <w:p w14:paraId="4E35EAEE" w14:textId="443EA007" w:rsidR="0057117F" w:rsidRPr="00A031D9" w:rsidRDefault="0057117F" w:rsidP="0057117F">
            <w:pPr>
              <w:pStyle w:val="NoSpacing"/>
              <w:rPr>
                <w:b/>
                <w:sz w:val="24"/>
                <w:szCs w:val="28"/>
              </w:rPr>
            </w:pPr>
            <w:r>
              <w:rPr>
                <w:b/>
                <w:sz w:val="24"/>
                <w:szCs w:val="28"/>
              </w:rPr>
              <w:t>Standard Office Safety Practices……………………………………</w:t>
            </w:r>
            <w:proofErr w:type="gramStart"/>
            <w:r>
              <w:rPr>
                <w:b/>
                <w:sz w:val="24"/>
                <w:szCs w:val="28"/>
              </w:rPr>
              <w:t>…..</w:t>
            </w:r>
            <w:proofErr w:type="gramEnd"/>
          </w:p>
        </w:tc>
        <w:tc>
          <w:tcPr>
            <w:tcW w:w="1170" w:type="dxa"/>
          </w:tcPr>
          <w:p w14:paraId="05829AFC" w14:textId="7B37EEF3" w:rsidR="0057117F" w:rsidRPr="00A031D9" w:rsidRDefault="00A459B7" w:rsidP="0057117F">
            <w:pPr>
              <w:pStyle w:val="NoSpacing"/>
              <w:rPr>
                <w:b/>
                <w:sz w:val="28"/>
                <w:szCs w:val="28"/>
              </w:rPr>
            </w:pPr>
            <w:r>
              <w:rPr>
                <w:b/>
                <w:sz w:val="28"/>
                <w:szCs w:val="28"/>
              </w:rPr>
              <w:t>2</w:t>
            </w:r>
          </w:p>
        </w:tc>
      </w:tr>
      <w:tr w:rsidR="0057117F" w14:paraId="71780046" w14:textId="77777777" w:rsidTr="0057117F">
        <w:trPr>
          <w:gridAfter w:val="1"/>
          <w:wAfter w:w="8" w:type="dxa"/>
        </w:trPr>
        <w:tc>
          <w:tcPr>
            <w:tcW w:w="7740" w:type="dxa"/>
            <w:gridSpan w:val="2"/>
          </w:tcPr>
          <w:p w14:paraId="1ED40228" w14:textId="5CECDF52" w:rsidR="0057117F" w:rsidRPr="00A031D9" w:rsidRDefault="0057117F" w:rsidP="0057117F">
            <w:pPr>
              <w:pStyle w:val="NoSpacing"/>
              <w:rPr>
                <w:b/>
                <w:sz w:val="24"/>
                <w:szCs w:val="28"/>
              </w:rPr>
            </w:pPr>
            <w:r>
              <w:rPr>
                <w:b/>
                <w:sz w:val="24"/>
                <w:szCs w:val="28"/>
              </w:rPr>
              <w:t>Response to an Immediate Threat……………………………………....</w:t>
            </w:r>
          </w:p>
        </w:tc>
        <w:tc>
          <w:tcPr>
            <w:tcW w:w="1170" w:type="dxa"/>
          </w:tcPr>
          <w:p w14:paraId="46637B24" w14:textId="5C5ECF33" w:rsidR="0057117F" w:rsidRPr="00A031D9" w:rsidRDefault="00A459B7" w:rsidP="0057117F">
            <w:pPr>
              <w:pStyle w:val="NoSpacing"/>
              <w:rPr>
                <w:b/>
                <w:sz w:val="28"/>
                <w:szCs w:val="28"/>
              </w:rPr>
            </w:pPr>
            <w:r>
              <w:rPr>
                <w:b/>
                <w:sz w:val="28"/>
                <w:szCs w:val="28"/>
              </w:rPr>
              <w:t>3</w:t>
            </w:r>
            <w:r w:rsidR="00D07131">
              <w:rPr>
                <w:b/>
                <w:sz w:val="28"/>
                <w:szCs w:val="28"/>
              </w:rPr>
              <w:t>-4</w:t>
            </w:r>
          </w:p>
        </w:tc>
      </w:tr>
      <w:tr w:rsidR="0057117F" w14:paraId="050B9FDA" w14:textId="77777777" w:rsidTr="0057117F">
        <w:tc>
          <w:tcPr>
            <w:tcW w:w="236" w:type="dxa"/>
          </w:tcPr>
          <w:p w14:paraId="23AF625C" w14:textId="77777777" w:rsidR="0057117F" w:rsidRPr="00A031D9" w:rsidRDefault="0057117F" w:rsidP="0057117F">
            <w:pPr>
              <w:pStyle w:val="NoSpacing"/>
              <w:rPr>
                <w:b/>
                <w:sz w:val="24"/>
                <w:szCs w:val="28"/>
              </w:rPr>
            </w:pPr>
          </w:p>
        </w:tc>
        <w:tc>
          <w:tcPr>
            <w:tcW w:w="7504" w:type="dxa"/>
          </w:tcPr>
          <w:p w14:paraId="1A5D30AD" w14:textId="302EB144" w:rsidR="0057117F" w:rsidRPr="00A031D9" w:rsidRDefault="0057117F" w:rsidP="0057117F">
            <w:pPr>
              <w:pStyle w:val="NoSpacing"/>
              <w:rPr>
                <w:sz w:val="24"/>
                <w:szCs w:val="28"/>
              </w:rPr>
            </w:pPr>
            <w:r>
              <w:rPr>
                <w:sz w:val="24"/>
                <w:szCs w:val="28"/>
              </w:rPr>
              <w:t>Calling Tree……………………………………………………………</w:t>
            </w:r>
            <w:proofErr w:type="gramStart"/>
            <w:r>
              <w:rPr>
                <w:sz w:val="24"/>
                <w:szCs w:val="28"/>
              </w:rPr>
              <w:t>…..</w:t>
            </w:r>
            <w:proofErr w:type="gramEnd"/>
          </w:p>
        </w:tc>
        <w:tc>
          <w:tcPr>
            <w:tcW w:w="1178" w:type="dxa"/>
            <w:gridSpan w:val="2"/>
          </w:tcPr>
          <w:p w14:paraId="04211ABE" w14:textId="1ED5697D" w:rsidR="0057117F" w:rsidRPr="00A031D9" w:rsidRDefault="00A459B7" w:rsidP="0057117F">
            <w:pPr>
              <w:pStyle w:val="NoSpacing"/>
              <w:rPr>
                <w:sz w:val="28"/>
                <w:szCs w:val="28"/>
              </w:rPr>
            </w:pPr>
            <w:r>
              <w:rPr>
                <w:sz w:val="28"/>
                <w:szCs w:val="28"/>
              </w:rPr>
              <w:t>3</w:t>
            </w:r>
          </w:p>
        </w:tc>
      </w:tr>
      <w:tr w:rsidR="0057117F" w14:paraId="72E559D6" w14:textId="77777777" w:rsidTr="0057117F">
        <w:tc>
          <w:tcPr>
            <w:tcW w:w="236" w:type="dxa"/>
          </w:tcPr>
          <w:p w14:paraId="2A0023D8" w14:textId="77777777" w:rsidR="0057117F" w:rsidRPr="00A031D9" w:rsidRDefault="0057117F" w:rsidP="0057117F">
            <w:pPr>
              <w:pStyle w:val="NoSpacing"/>
              <w:rPr>
                <w:b/>
                <w:sz w:val="24"/>
                <w:szCs w:val="28"/>
              </w:rPr>
            </w:pPr>
          </w:p>
        </w:tc>
        <w:tc>
          <w:tcPr>
            <w:tcW w:w="7504" w:type="dxa"/>
          </w:tcPr>
          <w:p w14:paraId="626BF167" w14:textId="318C1315" w:rsidR="0057117F" w:rsidRPr="00A031D9" w:rsidRDefault="0057117F" w:rsidP="0057117F">
            <w:pPr>
              <w:pStyle w:val="NoSpacing"/>
              <w:rPr>
                <w:sz w:val="24"/>
                <w:szCs w:val="28"/>
              </w:rPr>
            </w:pPr>
            <w:r>
              <w:rPr>
                <w:sz w:val="24"/>
                <w:szCs w:val="28"/>
              </w:rPr>
              <w:t>Notification Plan………………………………………………………….</w:t>
            </w:r>
          </w:p>
        </w:tc>
        <w:tc>
          <w:tcPr>
            <w:tcW w:w="1178" w:type="dxa"/>
            <w:gridSpan w:val="2"/>
          </w:tcPr>
          <w:p w14:paraId="6218F7C0" w14:textId="1A65F5DF" w:rsidR="0057117F" w:rsidRPr="00A031D9" w:rsidRDefault="00A459B7" w:rsidP="0057117F">
            <w:pPr>
              <w:pStyle w:val="NoSpacing"/>
              <w:rPr>
                <w:sz w:val="28"/>
                <w:szCs w:val="28"/>
              </w:rPr>
            </w:pPr>
            <w:r>
              <w:rPr>
                <w:sz w:val="28"/>
                <w:szCs w:val="28"/>
              </w:rPr>
              <w:t>3</w:t>
            </w:r>
          </w:p>
        </w:tc>
      </w:tr>
      <w:tr w:rsidR="0057117F" w14:paraId="391D9B49" w14:textId="77777777" w:rsidTr="0057117F">
        <w:tc>
          <w:tcPr>
            <w:tcW w:w="236" w:type="dxa"/>
          </w:tcPr>
          <w:p w14:paraId="63B465D2" w14:textId="77777777" w:rsidR="0057117F" w:rsidRPr="00A031D9" w:rsidRDefault="0057117F" w:rsidP="0057117F">
            <w:pPr>
              <w:pStyle w:val="NoSpacing"/>
              <w:rPr>
                <w:b/>
                <w:sz w:val="24"/>
                <w:szCs w:val="28"/>
              </w:rPr>
            </w:pPr>
          </w:p>
        </w:tc>
        <w:tc>
          <w:tcPr>
            <w:tcW w:w="7504" w:type="dxa"/>
          </w:tcPr>
          <w:p w14:paraId="1AB30587" w14:textId="2C2CBFE6" w:rsidR="0057117F" w:rsidRPr="00A031D9" w:rsidRDefault="0057117F" w:rsidP="0057117F">
            <w:pPr>
              <w:pStyle w:val="NoSpacing"/>
              <w:rPr>
                <w:sz w:val="24"/>
                <w:szCs w:val="28"/>
              </w:rPr>
            </w:pPr>
            <w:r>
              <w:rPr>
                <w:sz w:val="24"/>
                <w:szCs w:val="28"/>
              </w:rPr>
              <w:t>Emergency Contact Information…………………………………</w:t>
            </w:r>
            <w:proofErr w:type="gramStart"/>
            <w:r>
              <w:rPr>
                <w:sz w:val="24"/>
                <w:szCs w:val="28"/>
              </w:rPr>
              <w:t>…..</w:t>
            </w:r>
            <w:proofErr w:type="gramEnd"/>
          </w:p>
        </w:tc>
        <w:tc>
          <w:tcPr>
            <w:tcW w:w="1178" w:type="dxa"/>
            <w:gridSpan w:val="2"/>
          </w:tcPr>
          <w:p w14:paraId="60E7D685" w14:textId="41A088F7" w:rsidR="0057117F" w:rsidRPr="00A031D9" w:rsidRDefault="00A459B7" w:rsidP="0057117F">
            <w:pPr>
              <w:pStyle w:val="NoSpacing"/>
              <w:rPr>
                <w:sz w:val="28"/>
                <w:szCs w:val="28"/>
              </w:rPr>
            </w:pPr>
            <w:r>
              <w:rPr>
                <w:sz w:val="28"/>
                <w:szCs w:val="28"/>
              </w:rPr>
              <w:t>4</w:t>
            </w:r>
          </w:p>
        </w:tc>
      </w:tr>
      <w:tr w:rsidR="0057117F" w14:paraId="566A2BBE" w14:textId="77777777" w:rsidTr="0057117F">
        <w:trPr>
          <w:gridAfter w:val="1"/>
          <w:wAfter w:w="8" w:type="dxa"/>
        </w:trPr>
        <w:tc>
          <w:tcPr>
            <w:tcW w:w="7740" w:type="dxa"/>
            <w:gridSpan w:val="2"/>
          </w:tcPr>
          <w:p w14:paraId="2E549AEB" w14:textId="3F1C3997" w:rsidR="0057117F" w:rsidRPr="00A031D9" w:rsidRDefault="0057117F" w:rsidP="0057117F">
            <w:pPr>
              <w:pStyle w:val="NoSpacing"/>
              <w:rPr>
                <w:b/>
                <w:sz w:val="24"/>
                <w:szCs w:val="28"/>
              </w:rPr>
            </w:pPr>
            <w:r>
              <w:rPr>
                <w:b/>
                <w:sz w:val="24"/>
                <w:szCs w:val="28"/>
              </w:rPr>
              <w:t>Plan to Stay in Business…………………………………………………….</w:t>
            </w:r>
          </w:p>
        </w:tc>
        <w:tc>
          <w:tcPr>
            <w:tcW w:w="1170" w:type="dxa"/>
          </w:tcPr>
          <w:p w14:paraId="7EC7EA08" w14:textId="0BD20A81" w:rsidR="0057117F" w:rsidRPr="00A031D9" w:rsidRDefault="00A459B7" w:rsidP="0057117F">
            <w:pPr>
              <w:pStyle w:val="NoSpacing"/>
              <w:rPr>
                <w:b/>
                <w:sz w:val="28"/>
                <w:szCs w:val="28"/>
              </w:rPr>
            </w:pPr>
            <w:r>
              <w:rPr>
                <w:b/>
                <w:sz w:val="28"/>
                <w:szCs w:val="28"/>
              </w:rPr>
              <w:t>5-6</w:t>
            </w:r>
          </w:p>
        </w:tc>
      </w:tr>
      <w:tr w:rsidR="0057117F" w14:paraId="03F765EB" w14:textId="77777777" w:rsidTr="0057117F">
        <w:tc>
          <w:tcPr>
            <w:tcW w:w="236" w:type="dxa"/>
          </w:tcPr>
          <w:p w14:paraId="421CF529" w14:textId="77777777" w:rsidR="0057117F" w:rsidRPr="00A031D9" w:rsidRDefault="0057117F" w:rsidP="0057117F">
            <w:pPr>
              <w:pStyle w:val="NoSpacing"/>
              <w:rPr>
                <w:b/>
                <w:sz w:val="24"/>
                <w:szCs w:val="28"/>
              </w:rPr>
            </w:pPr>
          </w:p>
        </w:tc>
        <w:tc>
          <w:tcPr>
            <w:tcW w:w="7504" w:type="dxa"/>
          </w:tcPr>
          <w:p w14:paraId="6BF5F744" w14:textId="73FAADC0" w:rsidR="0057117F" w:rsidRPr="00A031D9" w:rsidRDefault="0057117F" w:rsidP="0057117F">
            <w:pPr>
              <w:pStyle w:val="NoSpacing"/>
              <w:rPr>
                <w:sz w:val="24"/>
                <w:szCs w:val="28"/>
              </w:rPr>
            </w:pPr>
            <w:r>
              <w:rPr>
                <w:sz w:val="24"/>
                <w:szCs w:val="28"/>
              </w:rPr>
              <w:t>Emergency Planning Team…………………………………………….</w:t>
            </w:r>
          </w:p>
        </w:tc>
        <w:tc>
          <w:tcPr>
            <w:tcW w:w="1178" w:type="dxa"/>
            <w:gridSpan w:val="2"/>
          </w:tcPr>
          <w:p w14:paraId="561BCF95" w14:textId="5DA28D7A" w:rsidR="0057117F" w:rsidRPr="00A031D9" w:rsidRDefault="00A459B7" w:rsidP="0057117F">
            <w:pPr>
              <w:pStyle w:val="NoSpacing"/>
              <w:rPr>
                <w:sz w:val="28"/>
                <w:szCs w:val="28"/>
              </w:rPr>
            </w:pPr>
            <w:r>
              <w:rPr>
                <w:sz w:val="28"/>
                <w:szCs w:val="28"/>
              </w:rPr>
              <w:t>5</w:t>
            </w:r>
          </w:p>
        </w:tc>
      </w:tr>
      <w:tr w:rsidR="0057117F" w14:paraId="75C5C784" w14:textId="77777777" w:rsidTr="0057117F">
        <w:tc>
          <w:tcPr>
            <w:tcW w:w="236" w:type="dxa"/>
          </w:tcPr>
          <w:p w14:paraId="450D933B" w14:textId="77777777" w:rsidR="0057117F" w:rsidRPr="00A031D9" w:rsidRDefault="0057117F" w:rsidP="0057117F">
            <w:pPr>
              <w:pStyle w:val="NoSpacing"/>
              <w:rPr>
                <w:b/>
                <w:sz w:val="24"/>
                <w:szCs w:val="28"/>
              </w:rPr>
            </w:pPr>
          </w:p>
        </w:tc>
        <w:tc>
          <w:tcPr>
            <w:tcW w:w="7504" w:type="dxa"/>
          </w:tcPr>
          <w:p w14:paraId="34D61461" w14:textId="070B026B" w:rsidR="0057117F" w:rsidRPr="00A031D9" w:rsidRDefault="0057117F" w:rsidP="0057117F">
            <w:pPr>
              <w:pStyle w:val="NoSpacing"/>
              <w:rPr>
                <w:sz w:val="24"/>
                <w:szCs w:val="28"/>
              </w:rPr>
            </w:pPr>
            <w:r>
              <w:rPr>
                <w:sz w:val="24"/>
                <w:szCs w:val="28"/>
              </w:rPr>
              <w:t>Key Partners/External Emergency Planning Team……</w:t>
            </w:r>
            <w:proofErr w:type="gramStart"/>
            <w:r>
              <w:rPr>
                <w:sz w:val="24"/>
                <w:szCs w:val="28"/>
              </w:rPr>
              <w:t>…..</w:t>
            </w:r>
            <w:proofErr w:type="gramEnd"/>
            <w:r>
              <w:rPr>
                <w:sz w:val="24"/>
                <w:szCs w:val="28"/>
              </w:rPr>
              <w:t>……….</w:t>
            </w:r>
          </w:p>
        </w:tc>
        <w:tc>
          <w:tcPr>
            <w:tcW w:w="1178" w:type="dxa"/>
            <w:gridSpan w:val="2"/>
          </w:tcPr>
          <w:p w14:paraId="13D88DD4" w14:textId="6DA016F1" w:rsidR="0057117F" w:rsidRPr="00A031D9" w:rsidRDefault="00A459B7" w:rsidP="0057117F">
            <w:pPr>
              <w:pStyle w:val="NoSpacing"/>
              <w:rPr>
                <w:sz w:val="28"/>
                <w:szCs w:val="28"/>
              </w:rPr>
            </w:pPr>
            <w:r>
              <w:rPr>
                <w:sz w:val="28"/>
                <w:szCs w:val="28"/>
              </w:rPr>
              <w:t>5</w:t>
            </w:r>
          </w:p>
        </w:tc>
      </w:tr>
      <w:tr w:rsidR="0057117F" w14:paraId="2C9B3F0D" w14:textId="77777777" w:rsidTr="0057117F">
        <w:tc>
          <w:tcPr>
            <w:tcW w:w="236" w:type="dxa"/>
          </w:tcPr>
          <w:p w14:paraId="3F841A6C" w14:textId="77777777" w:rsidR="0057117F" w:rsidRPr="00A031D9" w:rsidRDefault="0057117F" w:rsidP="0057117F">
            <w:pPr>
              <w:pStyle w:val="NoSpacing"/>
              <w:rPr>
                <w:b/>
                <w:sz w:val="24"/>
                <w:szCs w:val="28"/>
              </w:rPr>
            </w:pPr>
          </w:p>
        </w:tc>
        <w:tc>
          <w:tcPr>
            <w:tcW w:w="7504" w:type="dxa"/>
          </w:tcPr>
          <w:p w14:paraId="49F68AA8" w14:textId="03C8564B" w:rsidR="0057117F" w:rsidRPr="00A031D9" w:rsidRDefault="0057117F" w:rsidP="0057117F">
            <w:pPr>
              <w:pStyle w:val="NoSpacing"/>
              <w:rPr>
                <w:sz w:val="24"/>
                <w:szCs w:val="28"/>
              </w:rPr>
            </w:pPr>
            <w:r>
              <w:rPr>
                <w:sz w:val="24"/>
                <w:szCs w:val="28"/>
              </w:rPr>
              <w:t>Communications…………………………………………………………</w:t>
            </w:r>
          </w:p>
        </w:tc>
        <w:tc>
          <w:tcPr>
            <w:tcW w:w="1178" w:type="dxa"/>
            <w:gridSpan w:val="2"/>
          </w:tcPr>
          <w:p w14:paraId="12323EAD" w14:textId="37DC1121" w:rsidR="0057117F" w:rsidRPr="00A031D9" w:rsidRDefault="00A459B7" w:rsidP="0057117F">
            <w:pPr>
              <w:pStyle w:val="NoSpacing"/>
              <w:rPr>
                <w:sz w:val="28"/>
                <w:szCs w:val="28"/>
              </w:rPr>
            </w:pPr>
            <w:r>
              <w:rPr>
                <w:sz w:val="28"/>
                <w:szCs w:val="28"/>
              </w:rPr>
              <w:t>5</w:t>
            </w:r>
          </w:p>
        </w:tc>
      </w:tr>
      <w:tr w:rsidR="003B4F25" w14:paraId="1E1950DA" w14:textId="77777777" w:rsidTr="0057117F">
        <w:tc>
          <w:tcPr>
            <w:tcW w:w="236" w:type="dxa"/>
          </w:tcPr>
          <w:p w14:paraId="564ED188" w14:textId="77777777" w:rsidR="003B4F25" w:rsidRPr="00A031D9" w:rsidRDefault="003B4F25" w:rsidP="0057117F">
            <w:pPr>
              <w:pStyle w:val="NoSpacing"/>
              <w:rPr>
                <w:b/>
                <w:sz w:val="24"/>
                <w:szCs w:val="28"/>
              </w:rPr>
            </w:pPr>
          </w:p>
        </w:tc>
        <w:tc>
          <w:tcPr>
            <w:tcW w:w="7504" w:type="dxa"/>
          </w:tcPr>
          <w:p w14:paraId="28C93908" w14:textId="5A8715EF" w:rsidR="003B4F25" w:rsidRDefault="003B4F25" w:rsidP="0057117F">
            <w:pPr>
              <w:pStyle w:val="NoSpacing"/>
              <w:rPr>
                <w:sz w:val="24"/>
                <w:szCs w:val="28"/>
              </w:rPr>
            </w:pPr>
            <w:r>
              <w:rPr>
                <w:sz w:val="24"/>
                <w:szCs w:val="28"/>
              </w:rPr>
              <w:t>Remote Work Plan……………………………………………………….</w:t>
            </w:r>
          </w:p>
        </w:tc>
        <w:tc>
          <w:tcPr>
            <w:tcW w:w="1178" w:type="dxa"/>
            <w:gridSpan w:val="2"/>
          </w:tcPr>
          <w:p w14:paraId="4A9DAD97" w14:textId="0B615123" w:rsidR="003B4F25" w:rsidRDefault="003B4F25" w:rsidP="0057117F">
            <w:pPr>
              <w:pStyle w:val="NoSpacing"/>
              <w:rPr>
                <w:sz w:val="28"/>
                <w:szCs w:val="28"/>
              </w:rPr>
            </w:pPr>
            <w:r>
              <w:rPr>
                <w:sz w:val="28"/>
                <w:szCs w:val="28"/>
              </w:rPr>
              <w:t>6</w:t>
            </w:r>
          </w:p>
        </w:tc>
      </w:tr>
      <w:tr w:rsidR="0057117F" w14:paraId="3E9F9D3B" w14:textId="77777777" w:rsidTr="0057117F">
        <w:tc>
          <w:tcPr>
            <w:tcW w:w="236" w:type="dxa"/>
          </w:tcPr>
          <w:p w14:paraId="5ACEA525" w14:textId="77777777" w:rsidR="0057117F" w:rsidRPr="00A031D9" w:rsidRDefault="0057117F" w:rsidP="0057117F">
            <w:pPr>
              <w:pStyle w:val="NoSpacing"/>
              <w:rPr>
                <w:b/>
                <w:sz w:val="24"/>
                <w:szCs w:val="28"/>
              </w:rPr>
            </w:pPr>
          </w:p>
        </w:tc>
        <w:tc>
          <w:tcPr>
            <w:tcW w:w="7504" w:type="dxa"/>
          </w:tcPr>
          <w:p w14:paraId="44A26AF6" w14:textId="149EC45F" w:rsidR="0057117F" w:rsidRPr="00A031D9" w:rsidRDefault="0057117F" w:rsidP="0057117F">
            <w:pPr>
              <w:pStyle w:val="NoSpacing"/>
              <w:rPr>
                <w:sz w:val="24"/>
                <w:szCs w:val="28"/>
              </w:rPr>
            </w:pPr>
            <w:r>
              <w:rPr>
                <w:sz w:val="24"/>
                <w:szCs w:val="28"/>
              </w:rPr>
              <w:t>Cyber Security…………………………………………………………....</w:t>
            </w:r>
          </w:p>
        </w:tc>
        <w:tc>
          <w:tcPr>
            <w:tcW w:w="1178" w:type="dxa"/>
            <w:gridSpan w:val="2"/>
          </w:tcPr>
          <w:p w14:paraId="25EE3623" w14:textId="09B7C059" w:rsidR="0057117F" w:rsidRPr="00A031D9" w:rsidRDefault="00A459B7" w:rsidP="0057117F">
            <w:pPr>
              <w:pStyle w:val="NoSpacing"/>
              <w:rPr>
                <w:sz w:val="28"/>
                <w:szCs w:val="28"/>
              </w:rPr>
            </w:pPr>
            <w:r>
              <w:rPr>
                <w:sz w:val="28"/>
                <w:szCs w:val="28"/>
              </w:rPr>
              <w:t>6</w:t>
            </w:r>
          </w:p>
        </w:tc>
      </w:tr>
      <w:tr w:rsidR="0057117F" w14:paraId="1A32D7D7" w14:textId="77777777" w:rsidTr="0057117F">
        <w:trPr>
          <w:gridAfter w:val="1"/>
          <w:wAfter w:w="8" w:type="dxa"/>
        </w:trPr>
        <w:tc>
          <w:tcPr>
            <w:tcW w:w="7740" w:type="dxa"/>
            <w:gridSpan w:val="2"/>
          </w:tcPr>
          <w:p w14:paraId="0C5FA2F9" w14:textId="64D3F778" w:rsidR="0057117F" w:rsidRPr="00A031D9" w:rsidRDefault="001E28D7" w:rsidP="0057117F">
            <w:pPr>
              <w:pStyle w:val="NoSpacing"/>
              <w:rPr>
                <w:b/>
                <w:sz w:val="24"/>
                <w:szCs w:val="28"/>
              </w:rPr>
            </w:pPr>
            <w:r>
              <w:rPr>
                <w:b/>
                <w:sz w:val="24"/>
                <w:szCs w:val="28"/>
              </w:rPr>
              <w:t>Data Storage…………</w:t>
            </w:r>
            <w:r w:rsidR="0057117F">
              <w:rPr>
                <w:b/>
                <w:sz w:val="24"/>
                <w:szCs w:val="28"/>
              </w:rPr>
              <w:t>………………………………………………………</w:t>
            </w:r>
          </w:p>
        </w:tc>
        <w:tc>
          <w:tcPr>
            <w:tcW w:w="1170" w:type="dxa"/>
          </w:tcPr>
          <w:p w14:paraId="4BFBE952" w14:textId="21A9171B" w:rsidR="0057117F" w:rsidRPr="00A031D9" w:rsidRDefault="00A459B7" w:rsidP="0057117F">
            <w:pPr>
              <w:pStyle w:val="NoSpacing"/>
              <w:rPr>
                <w:b/>
                <w:sz w:val="28"/>
                <w:szCs w:val="28"/>
              </w:rPr>
            </w:pPr>
            <w:r>
              <w:rPr>
                <w:b/>
                <w:sz w:val="28"/>
                <w:szCs w:val="28"/>
              </w:rPr>
              <w:t>7</w:t>
            </w:r>
            <w:r w:rsidR="007F6D65">
              <w:rPr>
                <w:b/>
                <w:sz w:val="28"/>
                <w:szCs w:val="28"/>
              </w:rPr>
              <w:t>-8</w:t>
            </w:r>
          </w:p>
        </w:tc>
      </w:tr>
      <w:tr w:rsidR="0057117F" w14:paraId="30ADA90C" w14:textId="77777777" w:rsidTr="0057117F">
        <w:trPr>
          <w:gridAfter w:val="1"/>
          <w:wAfter w:w="8" w:type="dxa"/>
        </w:trPr>
        <w:tc>
          <w:tcPr>
            <w:tcW w:w="236" w:type="dxa"/>
          </w:tcPr>
          <w:p w14:paraId="2B8F1FE9" w14:textId="77777777" w:rsidR="0057117F" w:rsidRPr="00037233" w:rsidRDefault="0057117F" w:rsidP="0057117F">
            <w:pPr>
              <w:pStyle w:val="NoSpacing"/>
              <w:rPr>
                <w:sz w:val="24"/>
                <w:szCs w:val="28"/>
              </w:rPr>
            </w:pPr>
          </w:p>
        </w:tc>
        <w:tc>
          <w:tcPr>
            <w:tcW w:w="7504" w:type="dxa"/>
          </w:tcPr>
          <w:p w14:paraId="2CC7E817" w14:textId="19069F7B" w:rsidR="0057117F" w:rsidRPr="00037233" w:rsidRDefault="001E28D7" w:rsidP="0057117F">
            <w:pPr>
              <w:pStyle w:val="NoSpacing"/>
              <w:rPr>
                <w:sz w:val="24"/>
                <w:szCs w:val="28"/>
              </w:rPr>
            </w:pPr>
            <w:r>
              <w:rPr>
                <w:sz w:val="24"/>
                <w:szCs w:val="28"/>
              </w:rPr>
              <w:t>Records Back-Up</w:t>
            </w:r>
            <w:r w:rsidR="0057117F">
              <w:rPr>
                <w:sz w:val="24"/>
                <w:szCs w:val="28"/>
              </w:rPr>
              <w:t>………………………………………………</w:t>
            </w:r>
            <w:r>
              <w:rPr>
                <w:sz w:val="24"/>
                <w:szCs w:val="28"/>
              </w:rPr>
              <w:t>…………</w:t>
            </w:r>
          </w:p>
        </w:tc>
        <w:tc>
          <w:tcPr>
            <w:tcW w:w="1170" w:type="dxa"/>
          </w:tcPr>
          <w:p w14:paraId="0C1F87E9" w14:textId="2748868A" w:rsidR="0057117F" w:rsidRPr="00037233" w:rsidRDefault="007F6D65" w:rsidP="0057117F">
            <w:pPr>
              <w:pStyle w:val="NoSpacing"/>
              <w:rPr>
                <w:sz w:val="24"/>
                <w:szCs w:val="28"/>
              </w:rPr>
            </w:pPr>
            <w:r>
              <w:rPr>
                <w:sz w:val="24"/>
                <w:szCs w:val="28"/>
              </w:rPr>
              <w:t>7</w:t>
            </w:r>
          </w:p>
        </w:tc>
      </w:tr>
      <w:tr w:rsidR="0057117F" w14:paraId="51E602A3" w14:textId="77777777" w:rsidTr="0057117F">
        <w:trPr>
          <w:gridAfter w:val="1"/>
          <w:wAfter w:w="8" w:type="dxa"/>
        </w:trPr>
        <w:tc>
          <w:tcPr>
            <w:tcW w:w="236" w:type="dxa"/>
          </w:tcPr>
          <w:p w14:paraId="113AFC11" w14:textId="77777777" w:rsidR="0057117F" w:rsidRPr="00037233" w:rsidRDefault="0057117F" w:rsidP="0057117F">
            <w:pPr>
              <w:pStyle w:val="NoSpacing"/>
              <w:rPr>
                <w:sz w:val="24"/>
                <w:szCs w:val="28"/>
              </w:rPr>
            </w:pPr>
          </w:p>
        </w:tc>
        <w:tc>
          <w:tcPr>
            <w:tcW w:w="7504" w:type="dxa"/>
          </w:tcPr>
          <w:p w14:paraId="1EE4CF53" w14:textId="0844EC5F" w:rsidR="0057117F" w:rsidRPr="00037233" w:rsidRDefault="001E28D7" w:rsidP="0057117F">
            <w:pPr>
              <w:pStyle w:val="NoSpacing"/>
              <w:rPr>
                <w:sz w:val="24"/>
                <w:szCs w:val="28"/>
              </w:rPr>
            </w:pPr>
            <w:r>
              <w:rPr>
                <w:sz w:val="24"/>
                <w:szCs w:val="28"/>
              </w:rPr>
              <w:t>Recovery</w:t>
            </w:r>
            <w:r w:rsidR="0057117F">
              <w:rPr>
                <w:sz w:val="24"/>
                <w:szCs w:val="28"/>
              </w:rPr>
              <w:t>……………………………………………………………</w:t>
            </w:r>
            <w:r>
              <w:rPr>
                <w:sz w:val="24"/>
                <w:szCs w:val="28"/>
              </w:rPr>
              <w:t>…</w:t>
            </w:r>
            <w:proofErr w:type="gramStart"/>
            <w:r>
              <w:rPr>
                <w:sz w:val="24"/>
                <w:szCs w:val="28"/>
              </w:rPr>
              <w:t>….</w:t>
            </w:r>
            <w:r w:rsidR="0057117F">
              <w:rPr>
                <w:sz w:val="24"/>
                <w:szCs w:val="28"/>
              </w:rPr>
              <w:t>.</w:t>
            </w:r>
            <w:proofErr w:type="gramEnd"/>
          </w:p>
        </w:tc>
        <w:tc>
          <w:tcPr>
            <w:tcW w:w="1170" w:type="dxa"/>
          </w:tcPr>
          <w:p w14:paraId="4AF27101" w14:textId="4CF689E6" w:rsidR="0057117F" w:rsidRPr="00037233" w:rsidRDefault="007F6D65" w:rsidP="0057117F">
            <w:pPr>
              <w:pStyle w:val="NoSpacing"/>
              <w:rPr>
                <w:sz w:val="24"/>
                <w:szCs w:val="28"/>
              </w:rPr>
            </w:pPr>
            <w:r>
              <w:rPr>
                <w:sz w:val="24"/>
                <w:szCs w:val="28"/>
              </w:rPr>
              <w:t>7</w:t>
            </w:r>
          </w:p>
        </w:tc>
      </w:tr>
      <w:tr w:rsidR="0057117F" w14:paraId="065E70EA" w14:textId="77777777" w:rsidTr="0057117F">
        <w:trPr>
          <w:gridAfter w:val="1"/>
          <w:wAfter w:w="8" w:type="dxa"/>
        </w:trPr>
        <w:tc>
          <w:tcPr>
            <w:tcW w:w="236" w:type="dxa"/>
          </w:tcPr>
          <w:p w14:paraId="000007CD" w14:textId="77777777" w:rsidR="0057117F" w:rsidRPr="00037233" w:rsidRDefault="0057117F" w:rsidP="0057117F">
            <w:pPr>
              <w:pStyle w:val="NoSpacing"/>
              <w:rPr>
                <w:sz w:val="24"/>
                <w:szCs w:val="28"/>
              </w:rPr>
            </w:pPr>
          </w:p>
        </w:tc>
        <w:tc>
          <w:tcPr>
            <w:tcW w:w="7504" w:type="dxa"/>
          </w:tcPr>
          <w:p w14:paraId="1C37FC1F" w14:textId="0981430C" w:rsidR="0057117F" w:rsidRPr="00037233" w:rsidRDefault="001E28D7" w:rsidP="0057117F">
            <w:pPr>
              <w:pStyle w:val="NoSpacing"/>
              <w:rPr>
                <w:sz w:val="24"/>
                <w:szCs w:val="28"/>
              </w:rPr>
            </w:pPr>
            <w:r>
              <w:rPr>
                <w:sz w:val="24"/>
                <w:szCs w:val="28"/>
              </w:rPr>
              <w:t>Record &amp; Document Retrieval…………………………………</w:t>
            </w:r>
            <w:proofErr w:type="gramStart"/>
            <w:r>
              <w:rPr>
                <w:sz w:val="24"/>
                <w:szCs w:val="28"/>
              </w:rPr>
              <w:t>…..</w:t>
            </w:r>
            <w:proofErr w:type="gramEnd"/>
            <w:r>
              <w:rPr>
                <w:sz w:val="24"/>
                <w:szCs w:val="28"/>
              </w:rPr>
              <w:t>…</w:t>
            </w:r>
          </w:p>
        </w:tc>
        <w:tc>
          <w:tcPr>
            <w:tcW w:w="1170" w:type="dxa"/>
          </w:tcPr>
          <w:p w14:paraId="2ACFF107" w14:textId="688A925F" w:rsidR="0057117F" w:rsidRPr="00037233" w:rsidRDefault="007F6D65" w:rsidP="0057117F">
            <w:pPr>
              <w:pStyle w:val="NoSpacing"/>
              <w:rPr>
                <w:sz w:val="24"/>
                <w:szCs w:val="28"/>
              </w:rPr>
            </w:pPr>
            <w:r>
              <w:rPr>
                <w:sz w:val="24"/>
                <w:szCs w:val="28"/>
              </w:rPr>
              <w:t>7-8</w:t>
            </w:r>
          </w:p>
        </w:tc>
      </w:tr>
      <w:tr w:rsidR="0057117F" w14:paraId="03816B53" w14:textId="77777777" w:rsidTr="0057117F">
        <w:trPr>
          <w:gridAfter w:val="1"/>
          <w:wAfter w:w="8" w:type="dxa"/>
        </w:trPr>
        <w:tc>
          <w:tcPr>
            <w:tcW w:w="7740" w:type="dxa"/>
            <w:gridSpan w:val="2"/>
          </w:tcPr>
          <w:p w14:paraId="32675928" w14:textId="659B4BD5" w:rsidR="0057117F" w:rsidRDefault="001E28D7" w:rsidP="0057117F">
            <w:pPr>
              <w:pStyle w:val="NoSpacing"/>
              <w:rPr>
                <w:b/>
                <w:sz w:val="24"/>
                <w:szCs w:val="28"/>
              </w:rPr>
            </w:pPr>
            <w:r>
              <w:rPr>
                <w:b/>
                <w:sz w:val="24"/>
                <w:szCs w:val="28"/>
              </w:rPr>
              <w:t>Disasters in Iowa…</w:t>
            </w:r>
            <w:r w:rsidR="00F30F18">
              <w:rPr>
                <w:b/>
                <w:sz w:val="24"/>
                <w:szCs w:val="28"/>
              </w:rPr>
              <w:t>…</w:t>
            </w:r>
            <w:r w:rsidR="0057117F">
              <w:rPr>
                <w:b/>
                <w:sz w:val="24"/>
                <w:szCs w:val="28"/>
              </w:rPr>
              <w:t>……………………………………………………….</w:t>
            </w:r>
          </w:p>
        </w:tc>
        <w:tc>
          <w:tcPr>
            <w:tcW w:w="1170" w:type="dxa"/>
          </w:tcPr>
          <w:p w14:paraId="41D42AF9" w14:textId="5C86CEAF" w:rsidR="0057117F" w:rsidRPr="00A031D9" w:rsidRDefault="007F6D65" w:rsidP="0057117F">
            <w:pPr>
              <w:pStyle w:val="NoSpacing"/>
              <w:rPr>
                <w:b/>
                <w:sz w:val="28"/>
                <w:szCs w:val="28"/>
              </w:rPr>
            </w:pPr>
            <w:r>
              <w:rPr>
                <w:b/>
                <w:sz w:val="28"/>
                <w:szCs w:val="28"/>
              </w:rPr>
              <w:t>9</w:t>
            </w:r>
          </w:p>
        </w:tc>
      </w:tr>
      <w:tr w:rsidR="0057117F" w14:paraId="08E55CF4" w14:textId="77777777" w:rsidTr="0057117F">
        <w:trPr>
          <w:gridAfter w:val="1"/>
          <w:wAfter w:w="8" w:type="dxa"/>
        </w:trPr>
        <w:tc>
          <w:tcPr>
            <w:tcW w:w="236" w:type="dxa"/>
          </w:tcPr>
          <w:p w14:paraId="16FF12F7" w14:textId="77777777" w:rsidR="0057117F" w:rsidRDefault="0057117F" w:rsidP="0057117F">
            <w:pPr>
              <w:pStyle w:val="NoSpacing"/>
              <w:rPr>
                <w:b/>
                <w:sz w:val="24"/>
                <w:szCs w:val="28"/>
              </w:rPr>
            </w:pPr>
          </w:p>
        </w:tc>
        <w:tc>
          <w:tcPr>
            <w:tcW w:w="7504" w:type="dxa"/>
          </w:tcPr>
          <w:p w14:paraId="52874FF7" w14:textId="156E6F02" w:rsidR="0057117F" w:rsidRPr="00120573" w:rsidRDefault="001E28D7" w:rsidP="0057117F">
            <w:pPr>
              <w:pStyle w:val="NoSpacing"/>
              <w:rPr>
                <w:sz w:val="24"/>
                <w:szCs w:val="28"/>
              </w:rPr>
            </w:pPr>
            <w:r>
              <w:rPr>
                <w:sz w:val="24"/>
                <w:szCs w:val="28"/>
              </w:rPr>
              <w:t>Activating the Network……………………</w:t>
            </w:r>
            <w:r w:rsidR="0057117F">
              <w:rPr>
                <w:sz w:val="24"/>
                <w:szCs w:val="28"/>
              </w:rPr>
              <w:t>……………………………</w:t>
            </w:r>
          </w:p>
        </w:tc>
        <w:tc>
          <w:tcPr>
            <w:tcW w:w="1170" w:type="dxa"/>
          </w:tcPr>
          <w:p w14:paraId="2C13A673" w14:textId="27DCA1D4" w:rsidR="0057117F" w:rsidRPr="00120573" w:rsidRDefault="007F6D65" w:rsidP="0057117F">
            <w:pPr>
              <w:pStyle w:val="NoSpacing"/>
              <w:rPr>
                <w:sz w:val="24"/>
                <w:szCs w:val="28"/>
              </w:rPr>
            </w:pPr>
            <w:r>
              <w:rPr>
                <w:sz w:val="24"/>
                <w:szCs w:val="28"/>
              </w:rPr>
              <w:t>9</w:t>
            </w:r>
          </w:p>
        </w:tc>
      </w:tr>
      <w:tr w:rsidR="0057117F" w14:paraId="738454D9" w14:textId="77777777" w:rsidTr="0057117F">
        <w:trPr>
          <w:gridAfter w:val="1"/>
          <w:wAfter w:w="8" w:type="dxa"/>
        </w:trPr>
        <w:tc>
          <w:tcPr>
            <w:tcW w:w="236" w:type="dxa"/>
          </w:tcPr>
          <w:p w14:paraId="622BA194" w14:textId="77777777" w:rsidR="0057117F" w:rsidRDefault="0057117F" w:rsidP="0057117F">
            <w:pPr>
              <w:pStyle w:val="NoSpacing"/>
              <w:rPr>
                <w:b/>
                <w:sz w:val="24"/>
                <w:szCs w:val="28"/>
              </w:rPr>
            </w:pPr>
          </w:p>
        </w:tc>
        <w:tc>
          <w:tcPr>
            <w:tcW w:w="7504" w:type="dxa"/>
          </w:tcPr>
          <w:p w14:paraId="3EE299A9" w14:textId="18BA93B5" w:rsidR="0057117F" w:rsidRDefault="001E28D7" w:rsidP="0057117F">
            <w:pPr>
              <w:pStyle w:val="NoSpacing"/>
              <w:rPr>
                <w:sz w:val="24"/>
                <w:szCs w:val="28"/>
              </w:rPr>
            </w:pPr>
            <w:r>
              <w:rPr>
                <w:sz w:val="24"/>
                <w:szCs w:val="28"/>
              </w:rPr>
              <w:t>Marketing &amp; Communications Plan</w:t>
            </w:r>
            <w:r w:rsidR="0057117F">
              <w:rPr>
                <w:sz w:val="24"/>
                <w:szCs w:val="28"/>
              </w:rPr>
              <w:t>………………………………….</w:t>
            </w:r>
          </w:p>
        </w:tc>
        <w:tc>
          <w:tcPr>
            <w:tcW w:w="1170" w:type="dxa"/>
          </w:tcPr>
          <w:p w14:paraId="162DBBA5" w14:textId="67FFB174" w:rsidR="0057117F" w:rsidRDefault="007F6D65" w:rsidP="0057117F">
            <w:pPr>
              <w:pStyle w:val="NoSpacing"/>
              <w:rPr>
                <w:sz w:val="24"/>
                <w:szCs w:val="28"/>
              </w:rPr>
            </w:pPr>
            <w:r>
              <w:rPr>
                <w:sz w:val="24"/>
                <w:szCs w:val="28"/>
              </w:rPr>
              <w:t>9</w:t>
            </w:r>
          </w:p>
        </w:tc>
      </w:tr>
      <w:tr w:rsidR="0057117F" w14:paraId="4C4440AD" w14:textId="77777777" w:rsidTr="0057117F">
        <w:trPr>
          <w:gridAfter w:val="1"/>
          <w:wAfter w:w="8" w:type="dxa"/>
        </w:trPr>
        <w:tc>
          <w:tcPr>
            <w:tcW w:w="236" w:type="dxa"/>
          </w:tcPr>
          <w:p w14:paraId="36B7F39B" w14:textId="77777777" w:rsidR="0057117F" w:rsidRDefault="0057117F" w:rsidP="0057117F">
            <w:pPr>
              <w:pStyle w:val="NoSpacing"/>
              <w:rPr>
                <w:b/>
                <w:sz w:val="24"/>
                <w:szCs w:val="28"/>
              </w:rPr>
            </w:pPr>
          </w:p>
        </w:tc>
        <w:tc>
          <w:tcPr>
            <w:tcW w:w="7504" w:type="dxa"/>
          </w:tcPr>
          <w:p w14:paraId="4A095501" w14:textId="33FBB7DB" w:rsidR="0057117F" w:rsidRDefault="001E28D7" w:rsidP="0057117F">
            <w:pPr>
              <w:pStyle w:val="NoSpacing"/>
              <w:rPr>
                <w:sz w:val="24"/>
                <w:szCs w:val="28"/>
              </w:rPr>
            </w:pPr>
            <w:r>
              <w:rPr>
                <w:sz w:val="24"/>
                <w:szCs w:val="28"/>
              </w:rPr>
              <w:t xml:space="preserve">Resources </w:t>
            </w:r>
            <w:proofErr w:type="spellStart"/>
            <w:r>
              <w:rPr>
                <w:sz w:val="24"/>
                <w:szCs w:val="28"/>
              </w:rPr>
              <w:t>ICoF</w:t>
            </w:r>
            <w:proofErr w:type="spellEnd"/>
            <w:r>
              <w:rPr>
                <w:sz w:val="24"/>
                <w:szCs w:val="28"/>
              </w:rPr>
              <w:t xml:space="preserve"> Can Provide to Communities in Need………</w:t>
            </w:r>
            <w:proofErr w:type="gramStart"/>
            <w:r>
              <w:rPr>
                <w:sz w:val="24"/>
                <w:szCs w:val="28"/>
              </w:rPr>
              <w:t>…..</w:t>
            </w:r>
            <w:proofErr w:type="gramEnd"/>
          </w:p>
        </w:tc>
        <w:tc>
          <w:tcPr>
            <w:tcW w:w="1170" w:type="dxa"/>
          </w:tcPr>
          <w:p w14:paraId="630EDD14" w14:textId="7058C017" w:rsidR="0057117F" w:rsidRDefault="007F6D65" w:rsidP="0057117F">
            <w:pPr>
              <w:pStyle w:val="NoSpacing"/>
              <w:rPr>
                <w:sz w:val="24"/>
                <w:szCs w:val="28"/>
              </w:rPr>
            </w:pPr>
            <w:r>
              <w:rPr>
                <w:sz w:val="24"/>
                <w:szCs w:val="28"/>
              </w:rPr>
              <w:t>9</w:t>
            </w:r>
          </w:p>
        </w:tc>
      </w:tr>
      <w:tr w:rsidR="0057117F" w14:paraId="3C16123C" w14:textId="77777777" w:rsidTr="0057117F">
        <w:trPr>
          <w:gridAfter w:val="1"/>
          <w:wAfter w:w="8" w:type="dxa"/>
        </w:trPr>
        <w:tc>
          <w:tcPr>
            <w:tcW w:w="7740" w:type="dxa"/>
            <w:gridSpan w:val="2"/>
          </w:tcPr>
          <w:p w14:paraId="723FEFCF" w14:textId="4F2694D6" w:rsidR="0057117F" w:rsidRDefault="001E28D7" w:rsidP="0057117F">
            <w:pPr>
              <w:pStyle w:val="NoSpacing"/>
              <w:rPr>
                <w:b/>
                <w:sz w:val="24"/>
                <w:szCs w:val="28"/>
              </w:rPr>
            </w:pPr>
            <w:r>
              <w:rPr>
                <w:b/>
                <w:sz w:val="24"/>
                <w:szCs w:val="28"/>
              </w:rPr>
              <w:t>Disasters Outside of Iowa</w:t>
            </w:r>
            <w:r w:rsidR="0057117F">
              <w:rPr>
                <w:b/>
                <w:sz w:val="24"/>
                <w:szCs w:val="28"/>
              </w:rPr>
              <w:t>………………………………………………</w:t>
            </w:r>
            <w:r w:rsidR="00F30F18">
              <w:rPr>
                <w:b/>
                <w:sz w:val="24"/>
                <w:szCs w:val="28"/>
              </w:rPr>
              <w:t>…</w:t>
            </w:r>
          </w:p>
        </w:tc>
        <w:tc>
          <w:tcPr>
            <w:tcW w:w="1170" w:type="dxa"/>
          </w:tcPr>
          <w:p w14:paraId="19DFDC60" w14:textId="5D4F116E" w:rsidR="0057117F" w:rsidRPr="00A031D9" w:rsidRDefault="007F6D65" w:rsidP="0057117F">
            <w:pPr>
              <w:pStyle w:val="NoSpacing"/>
              <w:rPr>
                <w:b/>
                <w:sz w:val="28"/>
                <w:szCs w:val="28"/>
              </w:rPr>
            </w:pPr>
            <w:r>
              <w:rPr>
                <w:b/>
                <w:sz w:val="28"/>
                <w:szCs w:val="28"/>
              </w:rPr>
              <w:t>10</w:t>
            </w:r>
          </w:p>
        </w:tc>
      </w:tr>
      <w:tr w:rsidR="0057117F" w14:paraId="6EB0CA66" w14:textId="77777777" w:rsidTr="0057117F">
        <w:trPr>
          <w:gridAfter w:val="1"/>
          <w:wAfter w:w="8" w:type="dxa"/>
        </w:trPr>
        <w:tc>
          <w:tcPr>
            <w:tcW w:w="236" w:type="dxa"/>
          </w:tcPr>
          <w:p w14:paraId="35C66CF3" w14:textId="77777777" w:rsidR="0057117F" w:rsidRPr="00120573" w:rsidRDefault="0057117F" w:rsidP="0057117F">
            <w:pPr>
              <w:pStyle w:val="NoSpacing"/>
              <w:rPr>
                <w:sz w:val="24"/>
                <w:szCs w:val="28"/>
              </w:rPr>
            </w:pPr>
          </w:p>
        </w:tc>
        <w:tc>
          <w:tcPr>
            <w:tcW w:w="7504" w:type="dxa"/>
          </w:tcPr>
          <w:p w14:paraId="184E885C" w14:textId="30EEC69A" w:rsidR="0057117F" w:rsidRPr="00120573" w:rsidRDefault="001E28D7" w:rsidP="0057117F">
            <w:pPr>
              <w:pStyle w:val="NoSpacing"/>
              <w:rPr>
                <w:sz w:val="24"/>
                <w:szCs w:val="28"/>
              </w:rPr>
            </w:pPr>
            <w:r>
              <w:rPr>
                <w:sz w:val="24"/>
                <w:szCs w:val="28"/>
              </w:rPr>
              <w:t>Activating the Network</w:t>
            </w:r>
            <w:proofErr w:type="gramStart"/>
            <w:r w:rsidR="0057117F">
              <w:rPr>
                <w:sz w:val="24"/>
                <w:szCs w:val="28"/>
              </w:rPr>
              <w:t>…</w:t>
            </w:r>
            <w:r>
              <w:rPr>
                <w:sz w:val="24"/>
                <w:szCs w:val="28"/>
              </w:rPr>
              <w:t>..</w:t>
            </w:r>
            <w:proofErr w:type="gramEnd"/>
            <w:r w:rsidR="0057117F">
              <w:rPr>
                <w:sz w:val="24"/>
                <w:szCs w:val="28"/>
              </w:rPr>
              <w:t>…………………………………………….</w:t>
            </w:r>
          </w:p>
        </w:tc>
        <w:tc>
          <w:tcPr>
            <w:tcW w:w="1170" w:type="dxa"/>
          </w:tcPr>
          <w:p w14:paraId="17D20259" w14:textId="67FB98D4" w:rsidR="0057117F" w:rsidRPr="00120573" w:rsidRDefault="007F6D65" w:rsidP="0057117F">
            <w:pPr>
              <w:pStyle w:val="NoSpacing"/>
              <w:rPr>
                <w:sz w:val="24"/>
                <w:szCs w:val="28"/>
              </w:rPr>
            </w:pPr>
            <w:r>
              <w:rPr>
                <w:sz w:val="24"/>
                <w:szCs w:val="28"/>
              </w:rPr>
              <w:t>10</w:t>
            </w:r>
          </w:p>
        </w:tc>
      </w:tr>
      <w:tr w:rsidR="0057117F" w14:paraId="0AA34FF3" w14:textId="77777777" w:rsidTr="0057117F">
        <w:trPr>
          <w:gridAfter w:val="1"/>
          <w:wAfter w:w="8" w:type="dxa"/>
        </w:trPr>
        <w:tc>
          <w:tcPr>
            <w:tcW w:w="236" w:type="dxa"/>
          </w:tcPr>
          <w:p w14:paraId="0F51A27E" w14:textId="77777777" w:rsidR="0057117F" w:rsidRPr="00120573" w:rsidRDefault="0057117F" w:rsidP="0057117F">
            <w:pPr>
              <w:pStyle w:val="NoSpacing"/>
              <w:rPr>
                <w:sz w:val="24"/>
                <w:szCs w:val="28"/>
              </w:rPr>
            </w:pPr>
          </w:p>
        </w:tc>
        <w:tc>
          <w:tcPr>
            <w:tcW w:w="7504" w:type="dxa"/>
          </w:tcPr>
          <w:p w14:paraId="49D383EE" w14:textId="73BABCD4" w:rsidR="0057117F" w:rsidRPr="00120573" w:rsidRDefault="001E28D7" w:rsidP="0057117F">
            <w:pPr>
              <w:pStyle w:val="NoSpacing"/>
              <w:rPr>
                <w:sz w:val="24"/>
                <w:szCs w:val="28"/>
              </w:rPr>
            </w:pPr>
            <w:r>
              <w:rPr>
                <w:sz w:val="24"/>
                <w:szCs w:val="28"/>
              </w:rPr>
              <w:t>Marketing &amp; Communications Plan………………………………….</w:t>
            </w:r>
          </w:p>
        </w:tc>
        <w:tc>
          <w:tcPr>
            <w:tcW w:w="1170" w:type="dxa"/>
          </w:tcPr>
          <w:p w14:paraId="5279183A" w14:textId="106598CB" w:rsidR="0057117F" w:rsidRPr="00120573" w:rsidRDefault="007F6D65" w:rsidP="0057117F">
            <w:pPr>
              <w:pStyle w:val="NoSpacing"/>
              <w:rPr>
                <w:sz w:val="24"/>
                <w:szCs w:val="28"/>
              </w:rPr>
            </w:pPr>
            <w:r>
              <w:rPr>
                <w:sz w:val="24"/>
                <w:szCs w:val="28"/>
              </w:rPr>
              <w:t>10</w:t>
            </w:r>
          </w:p>
        </w:tc>
      </w:tr>
      <w:tr w:rsidR="007F6D65" w14:paraId="64E34B33" w14:textId="77777777" w:rsidTr="0043025A">
        <w:trPr>
          <w:gridAfter w:val="1"/>
          <w:wAfter w:w="8" w:type="dxa"/>
        </w:trPr>
        <w:tc>
          <w:tcPr>
            <w:tcW w:w="7740" w:type="dxa"/>
            <w:gridSpan w:val="2"/>
          </w:tcPr>
          <w:p w14:paraId="0C7587EC" w14:textId="17A2BD53" w:rsidR="007F6D65" w:rsidRPr="005D0F11" w:rsidRDefault="007F6D65" w:rsidP="0057117F">
            <w:pPr>
              <w:pStyle w:val="NoSpacing"/>
              <w:rPr>
                <w:b/>
                <w:bCs/>
                <w:sz w:val="24"/>
                <w:szCs w:val="28"/>
              </w:rPr>
            </w:pPr>
            <w:r w:rsidRPr="005D0F11">
              <w:rPr>
                <w:b/>
                <w:bCs/>
                <w:sz w:val="24"/>
                <w:szCs w:val="28"/>
              </w:rPr>
              <w:t xml:space="preserve">Supplemental </w:t>
            </w:r>
            <w:r w:rsidR="0077234F">
              <w:rPr>
                <w:b/>
                <w:bCs/>
                <w:sz w:val="24"/>
                <w:szCs w:val="28"/>
              </w:rPr>
              <w:t>Additions for</w:t>
            </w:r>
            <w:r w:rsidR="00E37A3E" w:rsidRPr="005D0F11">
              <w:rPr>
                <w:b/>
                <w:bCs/>
                <w:sz w:val="24"/>
                <w:szCs w:val="28"/>
              </w:rPr>
              <w:t xml:space="preserve"> </w:t>
            </w:r>
            <w:r w:rsidR="005546A3">
              <w:rPr>
                <w:b/>
                <w:bCs/>
                <w:sz w:val="24"/>
                <w:szCs w:val="28"/>
              </w:rPr>
              <w:t>Specific Disaster Response...</w:t>
            </w:r>
            <w:r w:rsidR="00F30F18" w:rsidRPr="005D0F11">
              <w:rPr>
                <w:b/>
                <w:bCs/>
                <w:sz w:val="24"/>
                <w:szCs w:val="28"/>
              </w:rPr>
              <w:t>………….</w:t>
            </w:r>
          </w:p>
        </w:tc>
        <w:tc>
          <w:tcPr>
            <w:tcW w:w="1170" w:type="dxa"/>
          </w:tcPr>
          <w:p w14:paraId="13EC220F" w14:textId="3C245F0D" w:rsidR="007F6D65" w:rsidRPr="005D0F11" w:rsidRDefault="005D0F11" w:rsidP="0057117F">
            <w:pPr>
              <w:pStyle w:val="NoSpacing"/>
              <w:rPr>
                <w:b/>
                <w:bCs/>
                <w:sz w:val="24"/>
                <w:szCs w:val="28"/>
              </w:rPr>
            </w:pPr>
            <w:r w:rsidRPr="005D0F11">
              <w:rPr>
                <w:b/>
                <w:bCs/>
                <w:sz w:val="24"/>
                <w:szCs w:val="28"/>
              </w:rPr>
              <w:t>11-12</w:t>
            </w:r>
          </w:p>
        </w:tc>
      </w:tr>
      <w:tr w:rsidR="007F6D65" w14:paraId="02F81590" w14:textId="77777777" w:rsidTr="0057117F">
        <w:trPr>
          <w:gridAfter w:val="1"/>
          <w:wAfter w:w="8" w:type="dxa"/>
        </w:trPr>
        <w:tc>
          <w:tcPr>
            <w:tcW w:w="236" w:type="dxa"/>
          </w:tcPr>
          <w:p w14:paraId="258BDD84" w14:textId="77777777" w:rsidR="007F6D65" w:rsidRPr="00120573" w:rsidRDefault="007F6D65" w:rsidP="0057117F">
            <w:pPr>
              <w:pStyle w:val="NoSpacing"/>
              <w:rPr>
                <w:sz w:val="24"/>
                <w:szCs w:val="28"/>
              </w:rPr>
            </w:pPr>
          </w:p>
        </w:tc>
        <w:tc>
          <w:tcPr>
            <w:tcW w:w="7504" w:type="dxa"/>
          </w:tcPr>
          <w:p w14:paraId="01BDE939" w14:textId="1416A0E0" w:rsidR="007F6D65" w:rsidRDefault="00F20ED2" w:rsidP="0057117F">
            <w:pPr>
              <w:pStyle w:val="NoSpacing"/>
              <w:rPr>
                <w:sz w:val="24"/>
                <w:szCs w:val="28"/>
              </w:rPr>
            </w:pPr>
            <w:r>
              <w:rPr>
                <w:sz w:val="24"/>
                <w:szCs w:val="28"/>
              </w:rPr>
              <w:t>COVID-19</w:t>
            </w:r>
            <w:r w:rsidR="002906CB">
              <w:rPr>
                <w:sz w:val="24"/>
                <w:szCs w:val="28"/>
              </w:rPr>
              <w:t xml:space="preserve"> COOP Plan………………………………………………</w:t>
            </w:r>
            <w:proofErr w:type="gramStart"/>
            <w:r w:rsidR="002906CB">
              <w:rPr>
                <w:sz w:val="24"/>
                <w:szCs w:val="28"/>
              </w:rPr>
              <w:t>…..</w:t>
            </w:r>
            <w:proofErr w:type="gramEnd"/>
          </w:p>
        </w:tc>
        <w:tc>
          <w:tcPr>
            <w:tcW w:w="1170" w:type="dxa"/>
          </w:tcPr>
          <w:p w14:paraId="6DA8E222" w14:textId="2F1FCDDF" w:rsidR="007F6D65" w:rsidRDefault="002906CB" w:rsidP="0057117F">
            <w:pPr>
              <w:pStyle w:val="NoSpacing"/>
              <w:rPr>
                <w:sz w:val="24"/>
                <w:szCs w:val="28"/>
              </w:rPr>
            </w:pPr>
            <w:r>
              <w:rPr>
                <w:sz w:val="24"/>
                <w:szCs w:val="28"/>
              </w:rPr>
              <w:t>11-12</w:t>
            </w:r>
          </w:p>
        </w:tc>
      </w:tr>
    </w:tbl>
    <w:p w14:paraId="300CBF59" w14:textId="77777777" w:rsidR="0057117F" w:rsidRDefault="0057117F" w:rsidP="006716C1">
      <w:pPr>
        <w:pStyle w:val="Heading1"/>
      </w:pPr>
    </w:p>
    <w:p w14:paraId="271932B0" w14:textId="37F7949B" w:rsidR="00AC1685" w:rsidRPr="006716C1" w:rsidRDefault="00AC1685" w:rsidP="006716C1">
      <w:pPr>
        <w:pStyle w:val="Heading1"/>
        <w:rPr>
          <w:rFonts w:eastAsiaTheme="minorEastAsia"/>
          <w:color w:val="auto"/>
          <w:sz w:val="22"/>
          <w:szCs w:val="22"/>
        </w:rPr>
      </w:pPr>
      <w:r>
        <w:t>Purpose</w:t>
      </w:r>
      <w:bookmarkEnd w:id="0"/>
    </w:p>
    <w:p w14:paraId="00B38331" w14:textId="655DFF55" w:rsidR="009724A7" w:rsidRDefault="00AC1685" w:rsidP="009724A7">
      <w:pPr>
        <w:pStyle w:val="NoSpacing"/>
        <w:rPr>
          <w:rFonts w:eastAsiaTheme="majorEastAsia"/>
        </w:rPr>
      </w:pPr>
      <w:r>
        <w:rPr>
          <w:rFonts w:eastAsiaTheme="majorEastAsia"/>
        </w:rPr>
        <w:t>The purpose of this plan is to provide information and procedures for managing a disaster at the offices of the Iowa Council of Foundations which would make it impossible to operate from its primary location.</w:t>
      </w:r>
      <w:r w:rsidR="00132A9C">
        <w:rPr>
          <w:rFonts w:eastAsiaTheme="majorEastAsia"/>
        </w:rPr>
        <w:t xml:space="preserve"> The plan also includes information on how the organization will engage with our network when a disaster strikes a community in Iowa or beyond.</w:t>
      </w:r>
    </w:p>
    <w:p w14:paraId="2EA75B15" w14:textId="4A067647" w:rsidR="006716C1" w:rsidRPr="009724A7" w:rsidRDefault="009724A7" w:rsidP="009724A7">
      <w:pPr>
        <w:rPr>
          <w:rFonts w:eastAsiaTheme="majorEastAsia"/>
        </w:rPr>
      </w:pPr>
      <w:r>
        <w:rPr>
          <w:rFonts w:eastAsiaTheme="majorEastAsia"/>
        </w:rPr>
        <w:br w:type="page"/>
      </w:r>
    </w:p>
    <w:p w14:paraId="2F44E550" w14:textId="1086067C" w:rsidR="00AC1685" w:rsidRDefault="00AC1685" w:rsidP="00AC1685">
      <w:pPr>
        <w:pStyle w:val="Title"/>
      </w:pPr>
      <w:r>
        <w:lastRenderedPageBreak/>
        <w:t>Immediate Response</w:t>
      </w:r>
    </w:p>
    <w:p w14:paraId="011DF360" w14:textId="49E56B60" w:rsidR="00AC1685" w:rsidRDefault="00AC1685" w:rsidP="00AC1685">
      <w:pPr>
        <w:pStyle w:val="NoSpacing"/>
        <w:rPr>
          <w:rFonts w:eastAsiaTheme="majorEastAsia"/>
        </w:rPr>
      </w:pPr>
      <w:r>
        <w:rPr>
          <w:rFonts w:eastAsiaTheme="majorEastAsia"/>
        </w:rPr>
        <w:t>When disaster occurs while the offices are occupied, the primary objective is to assure the safety of the staff and visitors in the building.</w:t>
      </w:r>
    </w:p>
    <w:p w14:paraId="750E5E06" w14:textId="77777777" w:rsidR="00AC1685" w:rsidRDefault="00AC1685" w:rsidP="00AC1685">
      <w:pPr>
        <w:pStyle w:val="NoSpacing"/>
        <w:rPr>
          <w:rFonts w:eastAsiaTheme="majorEastAsia"/>
        </w:rPr>
      </w:pPr>
      <w:r w:rsidRPr="008D3C95">
        <w:rPr>
          <w:rFonts w:eastAsiaTheme="majorEastAsia"/>
          <w:noProof/>
        </w:rPr>
        <mc:AlternateContent>
          <mc:Choice Requires="wps">
            <w:drawing>
              <wp:anchor distT="45720" distB="45720" distL="114300" distR="114300" simplePos="0" relativeHeight="251658243" behindDoc="0" locked="0" layoutInCell="1" allowOverlap="1" wp14:anchorId="7C0B2AA6" wp14:editId="53701F5C">
                <wp:simplePos x="0" y="0"/>
                <wp:positionH relativeFrom="column">
                  <wp:posOffset>4762500</wp:posOffset>
                </wp:positionH>
                <wp:positionV relativeFrom="paragraph">
                  <wp:posOffset>107950</wp:posOffset>
                </wp:positionV>
                <wp:extent cx="1457325" cy="4667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466725"/>
                        </a:xfrm>
                        <a:prstGeom prst="rect">
                          <a:avLst/>
                        </a:prstGeom>
                        <a:noFill/>
                        <a:ln w="9525">
                          <a:noFill/>
                          <a:miter lim="800000"/>
                          <a:headEnd/>
                          <a:tailEnd/>
                        </a:ln>
                      </wps:spPr>
                      <wps:txbx>
                        <w:txbxContent>
                          <w:p w14:paraId="76FC147D" w14:textId="77777777" w:rsidR="0057117F" w:rsidRPr="008D3C95" w:rsidRDefault="0057117F" w:rsidP="00AC1685">
                            <w:pPr>
                              <w:jc w:val="center"/>
                              <w:rPr>
                                <w:color w:val="317D64" w:themeColor="accent6"/>
                                <w:sz w:val="28"/>
                              </w:rPr>
                            </w:pPr>
                            <w:r>
                              <w:rPr>
                                <w:color w:val="317D64" w:themeColor="accent6"/>
                                <w:sz w:val="28"/>
                              </w:rPr>
                              <w:t>Poor Weather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15F2163D">
              <v:shape id="Text Box 2" style="position:absolute;margin-left:375pt;margin-top:8.5pt;width:114.75pt;height:36.7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" w14:anchorId="7C0B2AA6">
                <v:textbox>
                  <w:txbxContent>
                    <w:p w:rsidRPr="008D3C95" w:rsidR="0057117F" w:rsidP="00AC1685" w:rsidRDefault="0057117F" w14:paraId="6F4351A9" w14:textId="77777777">
                      <w:pPr>
                        <w:jc w:val="center"/>
                        <w:rPr>
                          <w:color w:val="317D64" w:themeColor="accent6"/>
                          <w:sz w:val="28"/>
                        </w:rPr>
                      </w:pPr>
                      <w:r>
                        <w:rPr>
                          <w:color w:val="317D64" w:themeColor="accent6"/>
                          <w:sz w:val="28"/>
                        </w:rPr>
                        <w:t>Poor Weather</w:t>
                      </w:r>
                    </w:p>
                  </w:txbxContent>
                </v:textbox>
              </v:shape>
            </w:pict>
          </mc:Fallback>
        </mc:AlternateContent>
      </w:r>
      <w:r w:rsidRPr="008D3C95">
        <w:rPr>
          <w:rFonts w:eastAsiaTheme="majorEastAsia"/>
          <w:noProof/>
        </w:rPr>
        <mc:AlternateContent>
          <mc:Choice Requires="wps">
            <w:drawing>
              <wp:anchor distT="45720" distB="45720" distL="114300" distR="114300" simplePos="0" relativeHeight="251658242" behindDoc="0" locked="0" layoutInCell="1" allowOverlap="1" wp14:anchorId="0F6FEC69" wp14:editId="53CD1F68">
                <wp:simplePos x="0" y="0"/>
                <wp:positionH relativeFrom="column">
                  <wp:posOffset>3305175</wp:posOffset>
                </wp:positionH>
                <wp:positionV relativeFrom="paragraph">
                  <wp:posOffset>102870</wp:posOffset>
                </wp:positionV>
                <wp:extent cx="1343025" cy="46672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66725"/>
                        </a:xfrm>
                        <a:prstGeom prst="rect">
                          <a:avLst/>
                        </a:prstGeom>
                        <a:noFill/>
                        <a:ln w="9525">
                          <a:noFill/>
                          <a:miter lim="800000"/>
                          <a:headEnd/>
                          <a:tailEnd/>
                        </a:ln>
                      </wps:spPr>
                      <wps:txbx>
                        <w:txbxContent>
                          <w:p w14:paraId="1BC716AF" w14:textId="77777777" w:rsidR="0057117F" w:rsidRPr="008D3C95" w:rsidRDefault="0057117F" w:rsidP="00AC1685">
                            <w:pPr>
                              <w:jc w:val="center"/>
                              <w:rPr>
                                <w:color w:val="317D64" w:themeColor="accent6"/>
                                <w:sz w:val="28"/>
                              </w:rPr>
                            </w:pPr>
                            <w:r>
                              <w:rPr>
                                <w:color w:val="317D64" w:themeColor="accent6"/>
                                <w:sz w:val="28"/>
                              </w:rPr>
                              <w:t>Gas Leak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398E0098">
              <v:shape id="_x0000_s1030" style="position:absolute;margin-left:260.25pt;margin-top:8.1pt;width:105.75pt;height:36.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" w14:anchorId="0F6FEC69">
                <v:textbox>
                  <w:txbxContent>
                    <w:p w:rsidRPr="008D3C95" w:rsidR="0057117F" w:rsidP="00AC1685" w:rsidRDefault="0057117F" w14:paraId="05CC18B0" w14:textId="77777777">
                      <w:pPr>
                        <w:jc w:val="center"/>
                        <w:rPr>
                          <w:color w:val="317D64" w:themeColor="accent6"/>
                          <w:sz w:val="28"/>
                        </w:rPr>
                      </w:pPr>
                      <w:r>
                        <w:rPr>
                          <w:color w:val="317D64" w:themeColor="accent6"/>
                          <w:sz w:val="28"/>
                        </w:rPr>
                        <w:t>Gas Leak</w:t>
                      </w:r>
                    </w:p>
                  </w:txbxContent>
                </v:textbox>
              </v:shape>
            </w:pict>
          </mc:Fallback>
        </mc:AlternateContent>
      </w:r>
      <w:r w:rsidRPr="008D3C95">
        <w:rPr>
          <w:rFonts w:eastAsiaTheme="majorEastAsia"/>
          <w:noProof/>
        </w:rPr>
        <mc:AlternateContent>
          <mc:Choice Requires="wps">
            <w:drawing>
              <wp:anchor distT="45720" distB="45720" distL="114300" distR="114300" simplePos="0" relativeHeight="251658241" behindDoc="0" locked="0" layoutInCell="1" allowOverlap="1" wp14:anchorId="7F3AB983" wp14:editId="0AEBC38A">
                <wp:simplePos x="0" y="0"/>
                <wp:positionH relativeFrom="column">
                  <wp:posOffset>1781175</wp:posOffset>
                </wp:positionH>
                <wp:positionV relativeFrom="paragraph">
                  <wp:posOffset>107950</wp:posOffset>
                </wp:positionV>
                <wp:extent cx="1343025" cy="46672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66725"/>
                        </a:xfrm>
                        <a:prstGeom prst="rect">
                          <a:avLst/>
                        </a:prstGeom>
                        <a:noFill/>
                        <a:ln w="9525">
                          <a:noFill/>
                          <a:miter lim="800000"/>
                          <a:headEnd/>
                          <a:tailEnd/>
                        </a:ln>
                      </wps:spPr>
                      <wps:txbx>
                        <w:txbxContent>
                          <w:p w14:paraId="76E32161" w14:textId="77777777" w:rsidR="0057117F" w:rsidRPr="008D3C95" w:rsidRDefault="0057117F" w:rsidP="00AC1685">
                            <w:pPr>
                              <w:jc w:val="center"/>
                              <w:rPr>
                                <w:color w:val="317D64" w:themeColor="accent6"/>
                                <w:sz w:val="28"/>
                              </w:rPr>
                            </w:pPr>
                            <w:r>
                              <w:rPr>
                                <w:color w:val="317D64" w:themeColor="accent6"/>
                                <w:sz w:val="28"/>
                              </w:rPr>
                              <w:t>Fire or Bomb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2C76615F">
              <v:shape id="_x0000_s1031" style="position:absolute;margin-left:140.25pt;margin-top:8.5pt;width:105.75pt;height:36.7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" w14:anchorId="7F3AB983">
                <v:textbox>
                  <w:txbxContent>
                    <w:p w:rsidRPr="008D3C95" w:rsidR="0057117F" w:rsidP="00AC1685" w:rsidRDefault="0057117F" w14:paraId="20795811" w14:textId="77777777">
                      <w:pPr>
                        <w:jc w:val="center"/>
                        <w:rPr>
                          <w:color w:val="317D64" w:themeColor="accent6"/>
                          <w:sz w:val="28"/>
                        </w:rPr>
                      </w:pPr>
                      <w:r>
                        <w:rPr>
                          <w:color w:val="317D64" w:themeColor="accent6"/>
                          <w:sz w:val="28"/>
                        </w:rPr>
                        <w:t>Fire or Bomb</w:t>
                      </w:r>
                    </w:p>
                  </w:txbxContent>
                </v:textbox>
              </v:shape>
            </w:pict>
          </mc:Fallback>
        </mc:AlternateContent>
      </w:r>
      <w:r w:rsidRPr="008D3C95">
        <w:rPr>
          <w:rFonts w:eastAsiaTheme="majorEastAsia"/>
          <w:noProof/>
        </w:rPr>
        <mc:AlternateContent>
          <mc:Choice Requires="wps">
            <w:drawing>
              <wp:anchor distT="45720" distB="45720" distL="114300" distR="114300" simplePos="0" relativeHeight="251658240" behindDoc="0" locked="0" layoutInCell="1" allowOverlap="1" wp14:anchorId="11B93CCF" wp14:editId="0A5E831B">
                <wp:simplePos x="0" y="0"/>
                <wp:positionH relativeFrom="column">
                  <wp:posOffset>238125</wp:posOffset>
                </wp:positionH>
                <wp:positionV relativeFrom="paragraph">
                  <wp:posOffset>117475</wp:posOffset>
                </wp:positionV>
                <wp:extent cx="1343025" cy="466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66725"/>
                        </a:xfrm>
                        <a:prstGeom prst="rect">
                          <a:avLst/>
                        </a:prstGeom>
                        <a:noFill/>
                        <a:ln w="9525">
                          <a:noFill/>
                          <a:miter lim="800000"/>
                          <a:headEnd/>
                          <a:tailEnd/>
                        </a:ln>
                      </wps:spPr>
                      <wps:txbx>
                        <w:txbxContent>
                          <w:p w14:paraId="2FA2602F" w14:textId="77777777" w:rsidR="0057117F" w:rsidRPr="008D3C95" w:rsidRDefault="0057117F" w:rsidP="00AC1685">
                            <w:pPr>
                              <w:jc w:val="center"/>
                              <w:rPr>
                                <w:color w:val="317D64" w:themeColor="accent6"/>
                                <w:sz w:val="28"/>
                              </w:rPr>
                            </w:pPr>
                            <w:r w:rsidRPr="008D3C95">
                              <w:rPr>
                                <w:color w:val="317D64" w:themeColor="accent6"/>
                                <w:sz w:val="28"/>
                              </w:rPr>
                              <w:t>Tornado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dgm="http://schemas.openxmlformats.org/drawingml/2006/diagram" xmlns:arto="http://schemas.microsoft.com/office/word/2006/arto" xmlns:w16="http://schemas.microsoft.com/office/word/2018/wordml" xmlns:w16cex="http://schemas.microsoft.com/office/word/2018/wordml/cex">
            <w:pict w14:anchorId="495F06AB">
              <v:shape id="_x0000_s1032" style="position:absolute;margin-left:18.75pt;margin-top:9.25pt;width:105.75pt;height:3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" w14:anchorId="11B93CCF">
                <v:textbox>
                  <w:txbxContent>
                    <w:p w:rsidRPr="008D3C95" w:rsidR="0057117F" w:rsidP="00AC1685" w:rsidRDefault="0057117F" w14:paraId="3C38BDA8" w14:textId="77777777">
                      <w:pPr>
                        <w:jc w:val="center"/>
                        <w:rPr>
                          <w:color w:val="317D64" w:themeColor="accent6"/>
                          <w:sz w:val="28"/>
                        </w:rPr>
                      </w:pPr>
                      <w:r w:rsidRPr="008D3C95">
                        <w:rPr>
                          <w:color w:val="317D64" w:themeColor="accent6"/>
                          <w:sz w:val="28"/>
                        </w:rPr>
                        <w:t>Tornado</w:t>
                      </w:r>
                    </w:p>
                  </w:txbxContent>
                </v:textbox>
              </v:shape>
            </w:pict>
          </mc:Fallback>
        </mc:AlternateContent>
      </w:r>
    </w:p>
    <w:p w14:paraId="36993989" w14:textId="13BA22E7" w:rsidR="007479F0" w:rsidRDefault="00AC1685" w:rsidP="007F7095">
      <w:pPr>
        <w:pStyle w:val="NoSpacing"/>
        <w:rPr>
          <w:rFonts w:eastAsiaTheme="majorEastAsia"/>
        </w:rPr>
      </w:pPr>
      <w:r>
        <w:rPr>
          <w:rFonts w:eastAsiaTheme="majorEastAsia"/>
          <w:noProof/>
        </w:rPr>
        <w:drawing>
          <wp:inline distT="0" distB="0" distL="0" distR="0" wp14:anchorId="66D8553C" wp14:editId="06382004">
            <wp:extent cx="6381750" cy="3200400"/>
            <wp:effectExtent l="0" t="0" r="1905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6D9AB9E" w14:textId="4799B2FA" w:rsidR="007F7095" w:rsidRDefault="007F7095" w:rsidP="007F7095">
      <w:pPr>
        <w:pStyle w:val="NoSpacing"/>
        <w:rPr>
          <w:rFonts w:eastAsiaTheme="majorEastAsia"/>
        </w:rPr>
      </w:pPr>
    </w:p>
    <w:p w14:paraId="6E73EDD8" w14:textId="70786D2E" w:rsidR="007F7095" w:rsidRDefault="007F7095" w:rsidP="007F7095">
      <w:pPr>
        <w:pStyle w:val="NoSpacing"/>
        <w:rPr>
          <w:rFonts w:eastAsiaTheme="majorEastAsia"/>
        </w:rPr>
      </w:pPr>
    </w:p>
    <w:p w14:paraId="57016556" w14:textId="77777777" w:rsidR="007F7095" w:rsidRPr="007F7095" w:rsidRDefault="007F7095" w:rsidP="007F7095">
      <w:pPr>
        <w:pStyle w:val="NoSpacing"/>
        <w:rPr>
          <w:rFonts w:eastAsiaTheme="majorEastAsia"/>
        </w:rPr>
      </w:pPr>
    </w:p>
    <w:p w14:paraId="20FDBC24" w14:textId="4B23C714" w:rsidR="00AC1685" w:rsidRDefault="00AC1685" w:rsidP="00AC1685">
      <w:pPr>
        <w:pStyle w:val="Title"/>
      </w:pPr>
      <w:r>
        <w:t>Standard Office Safety Practices</w:t>
      </w:r>
    </w:p>
    <w:p w14:paraId="41276A8C" w14:textId="77777777" w:rsidR="00AC1685" w:rsidRDefault="00AC1685" w:rsidP="00AC1685">
      <w:pPr>
        <w:pStyle w:val="NoSpacing"/>
        <w:rPr>
          <w:rFonts w:eastAsiaTheme="majorEastAsia"/>
        </w:rPr>
      </w:pPr>
      <w:r>
        <w:rPr>
          <w:rFonts w:eastAsiaTheme="majorEastAsia"/>
        </w:rPr>
        <w:t>For the safety and security of all staff, the following practices should be considered standard procedures at all times:</w:t>
      </w:r>
    </w:p>
    <w:p w14:paraId="6E8BFE0A" w14:textId="77777777" w:rsidR="004164E8" w:rsidRPr="000724EB" w:rsidRDefault="004164E8" w:rsidP="004164E8">
      <w:pPr>
        <w:pStyle w:val="NoSpacing"/>
        <w:numPr>
          <w:ilvl w:val="0"/>
          <w:numId w:val="1"/>
        </w:numPr>
        <w:rPr>
          <w:rFonts w:eastAsiaTheme="majorEastAsia"/>
        </w:rPr>
      </w:pPr>
      <w:r>
        <w:rPr>
          <w:rFonts w:eastAsiaTheme="majorEastAsia"/>
        </w:rPr>
        <w:t>Call 9-1-1 if there are any medical needs or if emergency assistance is needed.</w:t>
      </w:r>
    </w:p>
    <w:p w14:paraId="202F62EA" w14:textId="60EE28F3" w:rsidR="00AC1685" w:rsidRDefault="002F706A" w:rsidP="00AC1685">
      <w:pPr>
        <w:pStyle w:val="NoSpacing"/>
        <w:numPr>
          <w:ilvl w:val="0"/>
          <w:numId w:val="1"/>
        </w:numPr>
        <w:rPr>
          <w:rFonts w:eastAsiaTheme="majorEastAsia"/>
        </w:rPr>
      </w:pPr>
      <w:r>
        <w:rPr>
          <w:rFonts w:eastAsiaTheme="majorEastAsia"/>
        </w:rPr>
        <w:t xml:space="preserve"> </w:t>
      </w:r>
      <w:r w:rsidR="00AC1685">
        <w:rPr>
          <w:rFonts w:eastAsiaTheme="majorEastAsia"/>
        </w:rPr>
        <w:t xml:space="preserve">Staff should be aware of their surroundings and pay attention to any suspicious packages, backpacks, bags, etc. and should notify the </w:t>
      </w:r>
      <w:proofErr w:type="spellStart"/>
      <w:r w:rsidR="00AC1685">
        <w:rPr>
          <w:rFonts w:eastAsiaTheme="majorEastAsia"/>
        </w:rPr>
        <w:t>ICoF</w:t>
      </w:r>
      <w:proofErr w:type="spellEnd"/>
      <w:r w:rsidR="00AC1685">
        <w:rPr>
          <w:rFonts w:eastAsiaTheme="majorEastAsia"/>
        </w:rPr>
        <w:t xml:space="preserve"> President in the event they suspect something concerning.</w:t>
      </w:r>
    </w:p>
    <w:p w14:paraId="73643298" w14:textId="1D99EC98" w:rsidR="00AC1685" w:rsidRPr="000724EB" w:rsidRDefault="00AC1685" w:rsidP="00AC1685">
      <w:pPr>
        <w:pStyle w:val="NoSpacing"/>
        <w:numPr>
          <w:ilvl w:val="0"/>
          <w:numId w:val="1"/>
        </w:numPr>
        <w:rPr>
          <w:rFonts w:eastAsiaTheme="majorEastAsia"/>
        </w:rPr>
      </w:pPr>
      <w:r>
        <w:rPr>
          <w:rFonts w:eastAsiaTheme="majorEastAsia"/>
        </w:rPr>
        <w:t xml:space="preserve">If the office is deemed unsafe to re-enter, the </w:t>
      </w:r>
      <w:proofErr w:type="spellStart"/>
      <w:r>
        <w:rPr>
          <w:rFonts w:eastAsiaTheme="majorEastAsia"/>
        </w:rPr>
        <w:t>ICoF</w:t>
      </w:r>
      <w:proofErr w:type="spellEnd"/>
      <w:r>
        <w:rPr>
          <w:rFonts w:eastAsiaTheme="majorEastAsia"/>
        </w:rPr>
        <w:t xml:space="preserve"> President should activate the notification plan per the Calling Tree (see page </w:t>
      </w:r>
      <w:r w:rsidR="006716C1">
        <w:rPr>
          <w:rFonts w:eastAsiaTheme="majorEastAsia"/>
        </w:rPr>
        <w:t>3)</w:t>
      </w:r>
      <w:r>
        <w:rPr>
          <w:rFonts w:eastAsiaTheme="majorEastAsia"/>
        </w:rPr>
        <w:t>.</w:t>
      </w:r>
    </w:p>
    <w:p w14:paraId="65F5D625" w14:textId="77777777" w:rsidR="00AC1685" w:rsidRDefault="00AC1685" w:rsidP="00AC1685">
      <w:pPr>
        <w:pStyle w:val="Title"/>
      </w:pPr>
    </w:p>
    <w:p w14:paraId="6D8921CD" w14:textId="77777777" w:rsidR="007479F0" w:rsidRDefault="007479F0">
      <w:pPr>
        <w:rPr>
          <w:rFonts w:asciiTheme="majorHAnsi" w:eastAsiaTheme="majorEastAsia" w:hAnsiTheme="majorHAnsi" w:cstheme="majorBidi"/>
          <w:caps/>
          <w:color w:val="68737A" w:themeColor="text2"/>
          <w:spacing w:val="-15"/>
          <w:sz w:val="72"/>
          <w:szCs w:val="72"/>
        </w:rPr>
      </w:pPr>
      <w:r>
        <w:br w:type="page"/>
      </w:r>
    </w:p>
    <w:p w14:paraId="23253D0F" w14:textId="2F410C7F" w:rsidR="00AC1685" w:rsidRDefault="00AC1685" w:rsidP="00AC1685">
      <w:pPr>
        <w:pStyle w:val="Title"/>
      </w:pPr>
      <w:r>
        <w:lastRenderedPageBreak/>
        <w:t>Response to An Immediate Threat</w:t>
      </w:r>
    </w:p>
    <w:p w14:paraId="66A42657" w14:textId="01552802" w:rsidR="00AC1685" w:rsidRDefault="00AC1685" w:rsidP="00AC1685">
      <w:pPr>
        <w:pStyle w:val="NoSpacing"/>
        <w:rPr>
          <w:rFonts w:eastAsiaTheme="majorEastAsia"/>
        </w:rPr>
      </w:pPr>
      <w:r>
        <w:rPr>
          <w:rFonts w:eastAsiaTheme="majorEastAsia"/>
        </w:rPr>
        <w:t>Staff is trained to follow ACEs training:</w:t>
      </w:r>
    </w:p>
    <w:p w14:paraId="425FB2CB" w14:textId="77777777" w:rsidR="00AC1685" w:rsidRDefault="00AC1685" w:rsidP="00AC1685">
      <w:pPr>
        <w:pStyle w:val="NoSpacing"/>
        <w:rPr>
          <w:rFonts w:eastAsiaTheme="majorEastAsia"/>
        </w:rPr>
      </w:pPr>
      <w:r>
        <w:rPr>
          <w:rFonts w:eastAsiaTheme="majorEastAsia"/>
          <w:noProof/>
        </w:rPr>
        <w:drawing>
          <wp:inline distT="0" distB="0" distL="0" distR="0" wp14:anchorId="130166B9" wp14:editId="688E337E">
            <wp:extent cx="6600825" cy="1695450"/>
            <wp:effectExtent l="38100" t="38100" r="9525" b="1905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6C5AF1C1" w14:textId="77777777" w:rsidR="00AC1685" w:rsidRDefault="00AC1685" w:rsidP="00AC1685">
      <w:pPr>
        <w:pStyle w:val="NoSpacing"/>
        <w:rPr>
          <w:rFonts w:eastAsiaTheme="majorEastAsia"/>
        </w:rPr>
      </w:pPr>
    </w:p>
    <w:p w14:paraId="77F97B69" w14:textId="3AEC77F2" w:rsidR="00AC1685" w:rsidRDefault="00AC1685" w:rsidP="006716C1">
      <w:pPr>
        <w:pStyle w:val="Heading1"/>
      </w:pPr>
      <w:bookmarkStart w:id="1" w:name="_Toc531348284"/>
      <w:r>
        <w:t>Calling Tree</w:t>
      </w:r>
      <w:bookmarkEnd w:id="1"/>
    </w:p>
    <w:p w14:paraId="3900668D" w14:textId="77777777" w:rsidR="00AC1685" w:rsidRDefault="00AC1685" w:rsidP="00AC1685">
      <w:pPr>
        <w:pStyle w:val="NoSpacing"/>
        <w:rPr>
          <w:rFonts w:eastAsiaTheme="majorEastAsia"/>
        </w:rPr>
      </w:pPr>
      <w:r>
        <w:rPr>
          <w:rFonts w:eastAsiaTheme="majorEastAsia"/>
          <w:noProof/>
        </w:rPr>
        <w:drawing>
          <wp:inline distT="0" distB="0" distL="0" distR="0" wp14:anchorId="0A7E5822" wp14:editId="21FA5C58">
            <wp:extent cx="6162675" cy="1552575"/>
            <wp:effectExtent l="0" t="0" r="0" b="476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5F6B0F5B" w14:textId="77777777" w:rsidR="00AC1685" w:rsidRDefault="00AC1685" w:rsidP="00AC1685">
      <w:pPr>
        <w:pStyle w:val="NoSpacing"/>
        <w:rPr>
          <w:rFonts w:eastAsiaTheme="majorEastAsia"/>
        </w:rPr>
      </w:pPr>
    </w:p>
    <w:p w14:paraId="2938F19F" w14:textId="77777777" w:rsidR="00AC1685" w:rsidRDefault="00AC1685" w:rsidP="006716C1">
      <w:pPr>
        <w:pStyle w:val="Heading1"/>
      </w:pPr>
      <w:bookmarkStart w:id="2" w:name="_Toc531348285"/>
      <w:r>
        <w:t>Notification Plan</w:t>
      </w:r>
      <w:bookmarkEnd w:id="2"/>
    </w:p>
    <w:p w14:paraId="089A3941" w14:textId="0C2AFD8D" w:rsidR="00AC1685" w:rsidRDefault="00AC1685" w:rsidP="00AC1685">
      <w:pPr>
        <w:pStyle w:val="NoSpacing"/>
        <w:rPr>
          <w:rFonts w:eastAsiaTheme="majorEastAsia"/>
        </w:rPr>
      </w:pPr>
      <w:r>
        <w:rPr>
          <w:rFonts w:eastAsiaTheme="majorEastAsia"/>
        </w:rPr>
        <w:t xml:space="preserve">When the </w:t>
      </w:r>
      <w:proofErr w:type="spellStart"/>
      <w:r>
        <w:rPr>
          <w:rFonts w:eastAsiaTheme="majorEastAsia"/>
        </w:rPr>
        <w:t>ICoF</w:t>
      </w:r>
      <w:proofErr w:type="spellEnd"/>
      <w:r>
        <w:rPr>
          <w:rFonts w:eastAsiaTheme="majorEastAsia"/>
        </w:rPr>
        <w:t xml:space="preserve"> office has been evacuated, a sign should be posted on the front door to warn and notify employees and visitors. The President will determine a plan in partnership with the Board Chair and then </w:t>
      </w:r>
      <w:r w:rsidR="002C12C6">
        <w:rPr>
          <w:rFonts w:eastAsiaTheme="majorEastAsia"/>
        </w:rPr>
        <w:t xml:space="preserve">the </w:t>
      </w:r>
      <w:r>
        <w:rPr>
          <w:rFonts w:eastAsiaTheme="majorEastAsia"/>
        </w:rPr>
        <w:t>following contacts will be made:</w:t>
      </w:r>
    </w:p>
    <w:p w14:paraId="1F9339F3" w14:textId="77777777" w:rsidR="00AC1685" w:rsidRDefault="00AC1685" w:rsidP="00AC1685">
      <w:pPr>
        <w:pStyle w:val="NoSpacing"/>
        <w:rPr>
          <w:rFonts w:eastAsiaTheme="majorEastAsia"/>
        </w:rPr>
      </w:pPr>
    </w:p>
    <w:tbl>
      <w:tblPr>
        <w:tblStyle w:val="TableGrid"/>
        <w:tblW w:w="0" w:type="auto"/>
        <w:tblLook w:val="04A0" w:firstRow="1" w:lastRow="0" w:firstColumn="1" w:lastColumn="0" w:noHBand="0" w:noVBand="1"/>
      </w:tblPr>
      <w:tblGrid>
        <w:gridCol w:w="2335"/>
        <w:gridCol w:w="7015"/>
      </w:tblGrid>
      <w:tr w:rsidR="00AC1685" w14:paraId="4CC2F7EF" w14:textId="77777777" w:rsidTr="16C5DDB7">
        <w:tc>
          <w:tcPr>
            <w:tcW w:w="2335" w:type="dxa"/>
          </w:tcPr>
          <w:p w14:paraId="6E22CFC1" w14:textId="77777777" w:rsidR="00AC1685" w:rsidRDefault="00AC1685" w:rsidP="0057117F">
            <w:pPr>
              <w:pStyle w:val="NoSpacing"/>
              <w:rPr>
                <w:rFonts w:eastAsiaTheme="majorEastAsia"/>
              </w:rPr>
            </w:pPr>
            <w:r>
              <w:rPr>
                <w:rFonts w:eastAsiaTheme="majorEastAsia"/>
              </w:rPr>
              <w:t>Staff</w:t>
            </w:r>
          </w:p>
        </w:tc>
        <w:tc>
          <w:tcPr>
            <w:tcW w:w="7015" w:type="dxa"/>
          </w:tcPr>
          <w:p w14:paraId="48890CF5" w14:textId="77777777" w:rsidR="00AC1685" w:rsidRDefault="00AC1685" w:rsidP="0057117F">
            <w:pPr>
              <w:pStyle w:val="NoSpacing"/>
              <w:rPr>
                <w:rFonts w:eastAsiaTheme="majorEastAsia"/>
              </w:rPr>
            </w:pPr>
            <w:r>
              <w:rPr>
                <w:rFonts w:eastAsiaTheme="majorEastAsia"/>
              </w:rPr>
              <w:t>Notify staff to return to their homes and await instructions regarding returning to work. Depending on circumstances, emergency contacts may need to be called.</w:t>
            </w:r>
          </w:p>
        </w:tc>
      </w:tr>
      <w:tr w:rsidR="00AC1685" w14:paraId="5D2AF9E7" w14:textId="77777777" w:rsidTr="16C5DDB7">
        <w:tc>
          <w:tcPr>
            <w:tcW w:w="2335" w:type="dxa"/>
          </w:tcPr>
          <w:p w14:paraId="6EAE58FF" w14:textId="77777777" w:rsidR="00AC1685" w:rsidRDefault="00AC1685" w:rsidP="0057117F">
            <w:pPr>
              <w:pStyle w:val="NoSpacing"/>
              <w:rPr>
                <w:rFonts w:eastAsiaTheme="majorEastAsia"/>
              </w:rPr>
            </w:pPr>
            <w:r>
              <w:rPr>
                <w:rFonts w:eastAsiaTheme="majorEastAsia"/>
              </w:rPr>
              <w:t>Board Chair</w:t>
            </w:r>
          </w:p>
        </w:tc>
        <w:tc>
          <w:tcPr>
            <w:tcW w:w="7015" w:type="dxa"/>
          </w:tcPr>
          <w:p w14:paraId="31993249" w14:textId="55818DD5" w:rsidR="00AC1685" w:rsidRDefault="00AC1685" w:rsidP="16C5DDB7">
            <w:pPr>
              <w:pStyle w:val="NoSpacing"/>
              <w:rPr>
                <w:rFonts w:eastAsiaTheme="majorEastAsia"/>
              </w:rPr>
            </w:pPr>
            <w:r w:rsidRPr="16C5DDB7">
              <w:rPr>
                <w:rFonts w:eastAsiaTheme="majorEastAsia"/>
              </w:rPr>
              <w:t>Inform the Board Chair</w:t>
            </w:r>
            <w:r w:rsidR="54BCFBC5" w:rsidRPr="16C5DDB7">
              <w:rPr>
                <w:rFonts w:eastAsiaTheme="majorEastAsia"/>
              </w:rPr>
              <w:t>.</w:t>
            </w:r>
          </w:p>
        </w:tc>
      </w:tr>
      <w:tr w:rsidR="00AC1685" w14:paraId="62CF1066" w14:textId="77777777" w:rsidTr="16C5DDB7">
        <w:tc>
          <w:tcPr>
            <w:tcW w:w="2335" w:type="dxa"/>
          </w:tcPr>
          <w:p w14:paraId="54C1F586" w14:textId="77777777" w:rsidR="00AC1685" w:rsidRDefault="00AC1685" w:rsidP="0057117F">
            <w:pPr>
              <w:pStyle w:val="NoSpacing"/>
              <w:rPr>
                <w:rFonts w:eastAsiaTheme="majorEastAsia"/>
              </w:rPr>
            </w:pPr>
            <w:r>
              <w:rPr>
                <w:rFonts w:eastAsiaTheme="majorEastAsia"/>
              </w:rPr>
              <w:t>EMS</w:t>
            </w:r>
          </w:p>
        </w:tc>
        <w:tc>
          <w:tcPr>
            <w:tcW w:w="7015" w:type="dxa"/>
          </w:tcPr>
          <w:p w14:paraId="2FF4F105" w14:textId="77777777" w:rsidR="00AC1685" w:rsidRDefault="00AC1685" w:rsidP="0057117F">
            <w:pPr>
              <w:pStyle w:val="NoSpacing"/>
              <w:rPr>
                <w:rFonts w:eastAsiaTheme="majorEastAsia"/>
              </w:rPr>
            </w:pPr>
            <w:r>
              <w:rPr>
                <w:rFonts w:eastAsiaTheme="majorEastAsia"/>
              </w:rPr>
              <w:t>Make contact with emergency management services for assistance in determining next steps.</w:t>
            </w:r>
          </w:p>
        </w:tc>
      </w:tr>
      <w:tr w:rsidR="00AC1685" w14:paraId="035B30AA" w14:textId="77777777" w:rsidTr="16C5DDB7">
        <w:tc>
          <w:tcPr>
            <w:tcW w:w="2335" w:type="dxa"/>
          </w:tcPr>
          <w:p w14:paraId="3CB5131D" w14:textId="77777777" w:rsidR="00AC1685" w:rsidRDefault="00AC1685" w:rsidP="0057117F">
            <w:pPr>
              <w:pStyle w:val="NoSpacing"/>
              <w:rPr>
                <w:rFonts w:eastAsiaTheme="majorEastAsia"/>
              </w:rPr>
            </w:pPr>
            <w:r>
              <w:rPr>
                <w:rFonts w:eastAsiaTheme="majorEastAsia"/>
              </w:rPr>
              <w:t>Insurance Agents</w:t>
            </w:r>
          </w:p>
        </w:tc>
        <w:tc>
          <w:tcPr>
            <w:tcW w:w="7015" w:type="dxa"/>
          </w:tcPr>
          <w:p w14:paraId="09AB1542" w14:textId="77777777" w:rsidR="00AC1685" w:rsidRDefault="00AC1685" w:rsidP="0057117F">
            <w:pPr>
              <w:pStyle w:val="NoSpacing"/>
              <w:rPr>
                <w:rFonts w:eastAsiaTheme="majorEastAsia"/>
              </w:rPr>
            </w:pPr>
            <w:r>
              <w:rPr>
                <w:rFonts w:eastAsiaTheme="majorEastAsia"/>
              </w:rPr>
              <w:t>Notify insurance agents of potential losses.</w:t>
            </w:r>
          </w:p>
        </w:tc>
      </w:tr>
    </w:tbl>
    <w:p w14:paraId="5C669943" w14:textId="77777777" w:rsidR="00AC1685" w:rsidRDefault="00AC1685" w:rsidP="00AC1685">
      <w:pPr>
        <w:pStyle w:val="NoSpacing"/>
        <w:rPr>
          <w:rFonts w:eastAsiaTheme="majorEastAsia"/>
        </w:rPr>
      </w:pPr>
    </w:p>
    <w:p w14:paraId="67127F52" w14:textId="3516417C" w:rsidR="00AC1685" w:rsidRDefault="00AC1685" w:rsidP="006716C1">
      <w:pPr>
        <w:pStyle w:val="Heading1"/>
      </w:pPr>
      <w:bookmarkStart w:id="3" w:name="_Toc531348286"/>
      <w:r>
        <w:lastRenderedPageBreak/>
        <w:t>Emergency Contact Information / EMS &amp; Area Response Agencies</w:t>
      </w:r>
      <w:bookmarkEnd w:id="3"/>
    </w:p>
    <w:p w14:paraId="31DB09B7" w14:textId="1F9665AF" w:rsidR="006716C1" w:rsidRDefault="006716C1" w:rsidP="006716C1"/>
    <w:p w14:paraId="301D2817" w14:textId="49D412CD" w:rsidR="00951EED" w:rsidRPr="006716C1" w:rsidRDefault="00951EED" w:rsidP="16C5DDB7">
      <w:r>
        <w:rPr>
          <w:noProof/>
        </w:rPr>
        <w:drawing>
          <wp:inline distT="0" distB="0" distL="0" distR="0" wp14:anchorId="09F02728" wp14:editId="1FE74D46">
            <wp:extent cx="5848350" cy="4810125"/>
            <wp:effectExtent l="3810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5C12751D" w14:textId="77777777" w:rsidR="007479F0" w:rsidRDefault="007479F0">
      <w:pPr>
        <w:rPr>
          <w:rFonts w:asciiTheme="majorHAnsi" w:eastAsiaTheme="majorEastAsia" w:hAnsiTheme="majorHAnsi" w:cstheme="majorBidi"/>
          <w:caps/>
          <w:color w:val="68737A" w:themeColor="text2"/>
          <w:spacing w:val="-15"/>
          <w:sz w:val="72"/>
          <w:szCs w:val="72"/>
        </w:rPr>
      </w:pPr>
      <w:r>
        <w:br w:type="page"/>
      </w:r>
    </w:p>
    <w:p w14:paraId="4BAB60C7" w14:textId="54E12342" w:rsidR="00AC1685" w:rsidRDefault="00AC1685" w:rsidP="00AC1685">
      <w:pPr>
        <w:pStyle w:val="Title"/>
      </w:pPr>
      <w:r>
        <w:lastRenderedPageBreak/>
        <w:t>Plan to Stay in Business</w:t>
      </w:r>
    </w:p>
    <w:p w14:paraId="08AC9307" w14:textId="77777777" w:rsidR="00AC1685" w:rsidRDefault="00AC1685" w:rsidP="00AC1685">
      <w:pPr>
        <w:pStyle w:val="NoSpacing"/>
        <w:rPr>
          <w:rFonts w:eastAsiaTheme="majorEastAsia"/>
        </w:rPr>
      </w:pPr>
      <w:r>
        <w:rPr>
          <w:rFonts w:eastAsiaTheme="majorEastAsia"/>
        </w:rPr>
        <w:t>If the Iowa Council of Foundations office is not accessible, we will operate from each staff person’s home and connect via email.</w:t>
      </w:r>
    </w:p>
    <w:p w14:paraId="16795AEC" w14:textId="77777777" w:rsidR="00AC1685" w:rsidRDefault="00AC1685" w:rsidP="00AC1685">
      <w:pPr>
        <w:pStyle w:val="NoSpacing"/>
        <w:rPr>
          <w:rFonts w:eastAsiaTheme="majorEastAsia"/>
        </w:rPr>
      </w:pPr>
    </w:p>
    <w:p w14:paraId="48A1CA67" w14:textId="77777777" w:rsidR="00AC1685" w:rsidRDefault="00AC1685" w:rsidP="00AC1685">
      <w:pPr>
        <w:pStyle w:val="NoSpacing"/>
        <w:rPr>
          <w:rFonts w:eastAsiaTheme="majorEastAsia"/>
        </w:rPr>
      </w:pPr>
      <w:r>
        <w:rPr>
          <w:rFonts w:eastAsiaTheme="majorEastAsia"/>
        </w:rPr>
        <w:t>The following is our primary crisis manager:</w:t>
      </w:r>
    </w:p>
    <w:p w14:paraId="01DEB3E1" w14:textId="77777777" w:rsidR="00AC1685" w:rsidRDefault="00AC1685" w:rsidP="00AC1685">
      <w:pPr>
        <w:pStyle w:val="NoSpacing"/>
        <w:rPr>
          <w:rFonts w:eastAsiaTheme="majorEastAsia"/>
        </w:rPr>
      </w:pPr>
      <w:r>
        <w:rPr>
          <w:rFonts w:eastAsiaTheme="majorEastAsia"/>
        </w:rPr>
        <w:tab/>
        <w:t>Kari McCann Boutell, President</w:t>
      </w:r>
    </w:p>
    <w:p w14:paraId="57A765C6" w14:textId="77777777" w:rsidR="00AC1685" w:rsidRDefault="00AC1685" w:rsidP="00AC1685">
      <w:pPr>
        <w:pStyle w:val="NoSpacing"/>
        <w:rPr>
          <w:rFonts w:eastAsiaTheme="majorEastAsia"/>
        </w:rPr>
      </w:pPr>
      <w:r>
        <w:rPr>
          <w:rFonts w:eastAsiaTheme="majorEastAsia"/>
        </w:rPr>
        <w:tab/>
        <w:t>Mobile: (641) 745-7751</w:t>
      </w:r>
    </w:p>
    <w:p w14:paraId="4BF84F1F" w14:textId="77777777" w:rsidR="00AC1685" w:rsidRDefault="00AC1685" w:rsidP="00AC1685">
      <w:pPr>
        <w:pStyle w:val="NoSpacing"/>
        <w:rPr>
          <w:rFonts w:eastAsiaTheme="majorEastAsia"/>
        </w:rPr>
      </w:pPr>
      <w:r>
        <w:rPr>
          <w:rFonts w:eastAsiaTheme="majorEastAsia"/>
        </w:rPr>
        <w:tab/>
        <w:t>Office: (515) 989-1188</w:t>
      </w:r>
    </w:p>
    <w:p w14:paraId="10004237" w14:textId="77777777" w:rsidR="00AC1685" w:rsidRDefault="00AC1685" w:rsidP="00AC1685">
      <w:pPr>
        <w:pStyle w:val="NoSpacing"/>
        <w:rPr>
          <w:rFonts w:eastAsiaTheme="majorEastAsia"/>
        </w:rPr>
      </w:pPr>
      <w:r>
        <w:rPr>
          <w:rFonts w:eastAsiaTheme="majorEastAsia"/>
        </w:rPr>
        <w:tab/>
      </w:r>
      <w:hyperlink r:id="rId34" w:history="1">
        <w:r w:rsidRPr="00B85BF6">
          <w:rPr>
            <w:rStyle w:val="Hyperlink"/>
            <w:rFonts w:eastAsiaTheme="majorEastAsia"/>
          </w:rPr>
          <w:t>kmcann@iowacounciloffoundations.org</w:t>
        </w:r>
      </w:hyperlink>
    </w:p>
    <w:p w14:paraId="74F8E54F" w14:textId="77777777" w:rsidR="00AC1685" w:rsidRDefault="00AC1685" w:rsidP="00AC1685">
      <w:pPr>
        <w:pStyle w:val="NoSpacing"/>
        <w:rPr>
          <w:rFonts w:eastAsiaTheme="majorEastAsia"/>
        </w:rPr>
      </w:pPr>
    </w:p>
    <w:p w14:paraId="0B8203C9" w14:textId="77777777" w:rsidR="00AC1685" w:rsidRDefault="00AC1685" w:rsidP="00AC1685">
      <w:pPr>
        <w:pStyle w:val="NoSpacing"/>
        <w:rPr>
          <w:rFonts w:eastAsiaTheme="majorEastAsia"/>
        </w:rPr>
      </w:pPr>
      <w:r>
        <w:rPr>
          <w:rFonts w:eastAsiaTheme="majorEastAsia"/>
        </w:rPr>
        <w:t>The President will determine action steps related to the following:</w:t>
      </w:r>
    </w:p>
    <w:tbl>
      <w:tblPr>
        <w:tblStyle w:val="TableGrid"/>
        <w:tblW w:w="9887" w:type="dxa"/>
        <w:tblLook w:val="04A0" w:firstRow="1" w:lastRow="0" w:firstColumn="1" w:lastColumn="0" w:noHBand="0" w:noVBand="1"/>
      </w:tblPr>
      <w:tblGrid>
        <w:gridCol w:w="3295"/>
        <w:gridCol w:w="3296"/>
        <w:gridCol w:w="3296"/>
      </w:tblGrid>
      <w:tr w:rsidR="00AC1685" w14:paraId="555419E3" w14:textId="77777777" w:rsidTr="0057117F">
        <w:trPr>
          <w:trHeight w:val="2102"/>
        </w:trPr>
        <w:tc>
          <w:tcPr>
            <w:tcW w:w="3295" w:type="dxa"/>
          </w:tcPr>
          <w:p w14:paraId="15D7E1B5" w14:textId="77777777" w:rsidR="00AC1685" w:rsidRPr="003860F5" w:rsidRDefault="00AC1685" w:rsidP="0057117F">
            <w:pPr>
              <w:pStyle w:val="NoSpacing"/>
              <w:rPr>
                <w:rFonts w:eastAsiaTheme="majorEastAsia"/>
                <w:b/>
              </w:rPr>
            </w:pPr>
            <w:r w:rsidRPr="003860F5">
              <w:rPr>
                <w:rFonts w:eastAsiaTheme="majorEastAsia"/>
                <w:b/>
              </w:rPr>
              <w:t>Personal Safety</w:t>
            </w:r>
          </w:p>
          <w:p w14:paraId="15FA8C43" w14:textId="77777777" w:rsidR="00AC1685" w:rsidRDefault="00AC1685" w:rsidP="00AC1685">
            <w:pPr>
              <w:pStyle w:val="NoSpacing"/>
              <w:numPr>
                <w:ilvl w:val="0"/>
                <w:numId w:val="2"/>
              </w:numPr>
              <w:rPr>
                <w:rFonts w:eastAsiaTheme="majorEastAsia"/>
              </w:rPr>
            </w:pPr>
            <w:r>
              <w:rPr>
                <w:rFonts w:eastAsiaTheme="majorEastAsia"/>
              </w:rPr>
              <w:t>Locate the entire staff</w:t>
            </w:r>
          </w:p>
          <w:p w14:paraId="47E39FF6" w14:textId="77777777" w:rsidR="00AC1685" w:rsidRDefault="00AC1685" w:rsidP="00AC1685">
            <w:pPr>
              <w:pStyle w:val="NoSpacing"/>
              <w:numPr>
                <w:ilvl w:val="0"/>
                <w:numId w:val="2"/>
              </w:numPr>
              <w:rPr>
                <w:rFonts w:eastAsiaTheme="majorEastAsia"/>
              </w:rPr>
            </w:pPr>
            <w:r>
              <w:rPr>
                <w:rFonts w:eastAsiaTheme="majorEastAsia"/>
              </w:rPr>
              <w:t>Ensure everyone is okay</w:t>
            </w:r>
          </w:p>
          <w:p w14:paraId="027C6DFF" w14:textId="77777777" w:rsidR="00AC1685" w:rsidRDefault="00AC1685" w:rsidP="00AC1685">
            <w:pPr>
              <w:pStyle w:val="NoSpacing"/>
              <w:numPr>
                <w:ilvl w:val="0"/>
                <w:numId w:val="2"/>
              </w:numPr>
              <w:rPr>
                <w:rFonts w:eastAsiaTheme="majorEastAsia"/>
              </w:rPr>
            </w:pPr>
            <w:r>
              <w:rPr>
                <w:rFonts w:eastAsiaTheme="majorEastAsia"/>
              </w:rPr>
              <w:t>Establish a form of communication</w:t>
            </w:r>
          </w:p>
          <w:p w14:paraId="7A948A01" w14:textId="77777777" w:rsidR="00AC1685" w:rsidRDefault="00AC1685" w:rsidP="00AC1685">
            <w:pPr>
              <w:pStyle w:val="NoSpacing"/>
              <w:numPr>
                <w:ilvl w:val="0"/>
                <w:numId w:val="2"/>
              </w:numPr>
              <w:rPr>
                <w:rFonts w:eastAsiaTheme="majorEastAsia"/>
              </w:rPr>
            </w:pPr>
            <w:r>
              <w:rPr>
                <w:rFonts w:eastAsiaTheme="majorEastAsia"/>
              </w:rPr>
              <w:t>Secure the office site</w:t>
            </w:r>
          </w:p>
        </w:tc>
        <w:tc>
          <w:tcPr>
            <w:tcW w:w="3296" w:type="dxa"/>
          </w:tcPr>
          <w:p w14:paraId="2F7F3550" w14:textId="77777777" w:rsidR="00AC1685" w:rsidRPr="003860F5" w:rsidRDefault="00AC1685" w:rsidP="0057117F">
            <w:pPr>
              <w:pStyle w:val="NoSpacing"/>
              <w:rPr>
                <w:rFonts w:eastAsiaTheme="majorEastAsia"/>
                <w:b/>
              </w:rPr>
            </w:pPr>
            <w:r w:rsidRPr="003860F5">
              <w:rPr>
                <w:rFonts w:eastAsiaTheme="majorEastAsia"/>
                <w:b/>
              </w:rPr>
              <w:t>Document Retrieval</w:t>
            </w:r>
          </w:p>
          <w:p w14:paraId="3E2D0CAA" w14:textId="77777777" w:rsidR="00AC1685" w:rsidRDefault="00AC1685" w:rsidP="00AC1685">
            <w:pPr>
              <w:pStyle w:val="NoSpacing"/>
              <w:numPr>
                <w:ilvl w:val="0"/>
                <w:numId w:val="3"/>
              </w:numPr>
              <w:rPr>
                <w:rFonts w:eastAsiaTheme="majorEastAsia"/>
              </w:rPr>
            </w:pPr>
            <w:r>
              <w:rPr>
                <w:rFonts w:eastAsiaTheme="majorEastAsia"/>
              </w:rPr>
              <w:t>Retrieve physical or virtual records and data to the extent possible</w:t>
            </w:r>
          </w:p>
        </w:tc>
        <w:tc>
          <w:tcPr>
            <w:tcW w:w="3296" w:type="dxa"/>
          </w:tcPr>
          <w:p w14:paraId="614B9DFD" w14:textId="77777777" w:rsidR="00AC1685" w:rsidRPr="003860F5" w:rsidRDefault="00AC1685" w:rsidP="0057117F">
            <w:pPr>
              <w:pStyle w:val="NoSpacing"/>
              <w:rPr>
                <w:rFonts w:eastAsiaTheme="majorEastAsia"/>
                <w:b/>
              </w:rPr>
            </w:pPr>
            <w:r w:rsidRPr="003860F5">
              <w:rPr>
                <w:rFonts w:eastAsiaTheme="majorEastAsia"/>
                <w:b/>
              </w:rPr>
              <w:t>Re-establish Worksite and Systems</w:t>
            </w:r>
          </w:p>
          <w:p w14:paraId="2CF8D0A6" w14:textId="77777777" w:rsidR="00AC1685" w:rsidRDefault="00AC1685" w:rsidP="00AC1685">
            <w:pPr>
              <w:pStyle w:val="NoSpacing"/>
              <w:numPr>
                <w:ilvl w:val="0"/>
                <w:numId w:val="3"/>
              </w:numPr>
              <w:rPr>
                <w:rFonts w:eastAsiaTheme="majorEastAsia"/>
              </w:rPr>
            </w:pPr>
            <w:r>
              <w:rPr>
                <w:rFonts w:eastAsiaTheme="majorEastAsia"/>
              </w:rPr>
              <w:t>Office location</w:t>
            </w:r>
          </w:p>
          <w:p w14:paraId="60692CB2" w14:textId="77777777" w:rsidR="00AC1685" w:rsidRDefault="00AC1685" w:rsidP="00AC1685">
            <w:pPr>
              <w:pStyle w:val="NoSpacing"/>
              <w:numPr>
                <w:ilvl w:val="0"/>
                <w:numId w:val="3"/>
              </w:numPr>
              <w:rPr>
                <w:rFonts w:eastAsiaTheme="majorEastAsia"/>
              </w:rPr>
            </w:pPr>
            <w:r>
              <w:rPr>
                <w:rFonts w:eastAsiaTheme="majorEastAsia"/>
              </w:rPr>
              <w:t>Servers</w:t>
            </w:r>
          </w:p>
          <w:p w14:paraId="3DE491F0" w14:textId="77777777" w:rsidR="00AC1685" w:rsidRDefault="00AC1685" w:rsidP="00AC1685">
            <w:pPr>
              <w:pStyle w:val="NoSpacing"/>
              <w:numPr>
                <w:ilvl w:val="0"/>
                <w:numId w:val="3"/>
              </w:numPr>
              <w:rPr>
                <w:rFonts w:eastAsiaTheme="majorEastAsia"/>
              </w:rPr>
            </w:pPr>
            <w:r>
              <w:rPr>
                <w:rFonts w:eastAsiaTheme="majorEastAsia"/>
              </w:rPr>
              <w:t>Computers</w:t>
            </w:r>
          </w:p>
          <w:p w14:paraId="04BF85E6" w14:textId="77777777" w:rsidR="00AC1685" w:rsidRDefault="00AC1685" w:rsidP="00AC1685">
            <w:pPr>
              <w:pStyle w:val="NoSpacing"/>
              <w:numPr>
                <w:ilvl w:val="0"/>
                <w:numId w:val="3"/>
              </w:numPr>
              <w:rPr>
                <w:rFonts w:eastAsiaTheme="majorEastAsia"/>
              </w:rPr>
            </w:pPr>
            <w:r>
              <w:rPr>
                <w:rFonts w:eastAsiaTheme="majorEastAsia"/>
              </w:rPr>
              <w:t>Phones</w:t>
            </w:r>
          </w:p>
          <w:p w14:paraId="428076A3" w14:textId="77777777" w:rsidR="00AC1685" w:rsidRPr="003860F5" w:rsidRDefault="00AC1685" w:rsidP="00AC1685">
            <w:pPr>
              <w:pStyle w:val="NoSpacing"/>
              <w:numPr>
                <w:ilvl w:val="0"/>
                <w:numId w:val="3"/>
              </w:numPr>
              <w:rPr>
                <w:rFonts w:eastAsiaTheme="majorEastAsia"/>
              </w:rPr>
            </w:pPr>
            <w:r>
              <w:rPr>
                <w:rFonts w:eastAsiaTheme="majorEastAsia"/>
              </w:rPr>
              <w:t>Mail</w:t>
            </w:r>
          </w:p>
        </w:tc>
      </w:tr>
    </w:tbl>
    <w:p w14:paraId="16720F08" w14:textId="77777777" w:rsidR="00AC1685" w:rsidRDefault="00AC1685" w:rsidP="00AC1685">
      <w:pPr>
        <w:pStyle w:val="NoSpacing"/>
        <w:rPr>
          <w:rFonts w:eastAsiaTheme="majorEastAsia"/>
        </w:rPr>
      </w:pPr>
    </w:p>
    <w:p w14:paraId="30B75929" w14:textId="77777777" w:rsidR="00AC1685" w:rsidRDefault="00AC1685" w:rsidP="006716C1">
      <w:pPr>
        <w:pStyle w:val="Heading1"/>
      </w:pPr>
      <w:bookmarkStart w:id="4" w:name="_Toc531348287"/>
      <w:r>
        <w:t>Emergency Planning Team</w:t>
      </w:r>
      <w:bookmarkEnd w:id="4"/>
    </w:p>
    <w:p w14:paraId="04E436AA" w14:textId="77777777" w:rsidR="00AC1685" w:rsidRDefault="00AC1685" w:rsidP="00AC1685">
      <w:pPr>
        <w:pStyle w:val="NoSpacing"/>
        <w:rPr>
          <w:rFonts w:eastAsiaTheme="majorEastAsia"/>
        </w:rPr>
      </w:pPr>
      <w:r>
        <w:rPr>
          <w:rFonts w:eastAsiaTheme="majorEastAsia"/>
        </w:rPr>
        <w:t xml:space="preserve">The following </w:t>
      </w:r>
      <w:proofErr w:type="spellStart"/>
      <w:r>
        <w:rPr>
          <w:rFonts w:eastAsiaTheme="majorEastAsia"/>
        </w:rPr>
        <w:t>ICoF</w:t>
      </w:r>
      <w:proofErr w:type="spellEnd"/>
      <w:r>
        <w:rPr>
          <w:rFonts w:eastAsiaTheme="majorEastAsia"/>
        </w:rPr>
        <w:t xml:space="preserve"> staff will participate in emergency planning and crisis management:</w:t>
      </w:r>
    </w:p>
    <w:p w14:paraId="417799E8" w14:textId="77777777" w:rsidR="00AC1685" w:rsidRDefault="00AC1685" w:rsidP="00AC1685">
      <w:pPr>
        <w:pStyle w:val="NoSpacing"/>
        <w:ind w:left="720"/>
        <w:rPr>
          <w:rFonts w:eastAsiaTheme="majorEastAsia"/>
        </w:rPr>
      </w:pPr>
      <w:r>
        <w:rPr>
          <w:rFonts w:eastAsiaTheme="majorEastAsia"/>
        </w:rPr>
        <w:t>Administrative &amp; Communications Coordinator</w:t>
      </w:r>
    </w:p>
    <w:p w14:paraId="24582F9A" w14:textId="51D80D4B" w:rsidR="00AC1685" w:rsidRDefault="002C12C6" w:rsidP="00AC1685">
      <w:pPr>
        <w:pStyle w:val="NoSpacing"/>
        <w:ind w:left="720"/>
        <w:rPr>
          <w:rFonts w:eastAsiaTheme="majorEastAsia"/>
        </w:rPr>
      </w:pPr>
      <w:proofErr w:type="spellStart"/>
      <w:r>
        <w:rPr>
          <w:rFonts w:eastAsiaTheme="majorEastAsia"/>
        </w:rPr>
        <w:t>ICoF</w:t>
      </w:r>
      <w:proofErr w:type="spellEnd"/>
      <w:r>
        <w:rPr>
          <w:rFonts w:eastAsiaTheme="majorEastAsia"/>
        </w:rPr>
        <w:t xml:space="preserve"> Board Chair</w:t>
      </w:r>
    </w:p>
    <w:p w14:paraId="7D062259" w14:textId="77777777" w:rsidR="00AC1685" w:rsidRDefault="00AC1685" w:rsidP="00AC1685">
      <w:pPr>
        <w:pStyle w:val="NoSpacing"/>
        <w:rPr>
          <w:rFonts w:eastAsiaTheme="majorEastAsia"/>
        </w:rPr>
      </w:pPr>
    </w:p>
    <w:p w14:paraId="6F60B9AC" w14:textId="77777777" w:rsidR="00AC1685" w:rsidRDefault="00AC1685" w:rsidP="006716C1">
      <w:pPr>
        <w:pStyle w:val="Heading1"/>
      </w:pPr>
      <w:bookmarkStart w:id="5" w:name="_Toc531348288"/>
      <w:r>
        <w:t>Key Partners/External Emergency Planning Team</w:t>
      </w:r>
      <w:bookmarkEnd w:id="5"/>
    </w:p>
    <w:tbl>
      <w:tblPr>
        <w:tblStyle w:val="GridTable4-Accent3"/>
        <w:tblW w:w="0" w:type="auto"/>
        <w:tblLook w:val="04A0" w:firstRow="1" w:lastRow="0" w:firstColumn="1" w:lastColumn="0" w:noHBand="0" w:noVBand="1"/>
      </w:tblPr>
      <w:tblGrid>
        <w:gridCol w:w="3320"/>
        <w:gridCol w:w="3233"/>
        <w:gridCol w:w="2797"/>
      </w:tblGrid>
      <w:tr w:rsidR="00C46026" w14:paraId="7B8AA8CD" w14:textId="77777777" w:rsidTr="16C5DD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5C7B7CCE" w14:textId="2881AF14" w:rsidR="00C46026" w:rsidRPr="00C46026" w:rsidRDefault="00C46026" w:rsidP="16C5DDB7">
            <w:pPr>
              <w:pStyle w:val="NoSpacing"/>
              <w:rPr>
                <w:rFonts w:eastAsiaTheme="majorEastAsia"/>
                <w:color w:val="auto"/>
              </w:rPr>
            </w:pPr>
            <w:r w:rsidRPr="16C5DDB7">
              <w:rPr>
                <w:rFonts w:eastAsiaTheme="majorEastAsia"/>
                <w:color w:val="auto"/>
              </w:rPr>
              <w:t>Partner</w:t>
            </w:r>
          </w:p>
        </w:tc>
        <w:tc>
          <w:tcPr>
            <w:tcW w:w="3233" w:type="dxa"/>
          </w:tcPr>
          <w:p w14:paraId="086FCF19" w14:textId="74FAB8A9" w:rsidR="00C46026" w:rsidRPr="00C46026" w:rsidRDefault="00C46026" w:rsidP="16C5DDB7">
            <w:pPr>
              <w:pStyle w:val="NoSpacing"/>
              <w:cnfStyle w:val="100000000000" w:firstRow="1" w:lastRow="0" w:firstColumn="0" w:lastColumn="0" w:oddVBand="0" w:evenVBand="0" w:oddHBand="0" w:evenHBand="0" w:firstRowFirstColumn="0" w:firstRowLastColumn="0" w:lastRowFirstColumn="0" w:lastRowLastColumn="0"/>
              <w:rPr>
                <w:rFonts w:eastAsiaTheme="majorEastAsia"/>
                <w:color w:val="auto"/>
              </w:rPr>
            </w:pPr>
            <w:r w:rsidRPr="16C5DDB7">
              <w:rPr>
                <w:rFonts w:eastAsiaTheme="majorEastAsia"/>
                <w:color w:val="auto"/>
              </w:rPr>
              <w:t>Office/Department</w:t>
            </w:r>
          </w:p>
        </w:tc>
        <w:tc>
          <w:tcPr>
            <w:tcW w:w="2797" w:type="dxa"/>
          </w:tcPr>
          <w:p w14:paraId="4468978C" w14:textId="3DACEBA3" w:rsidR="00C46026" w:rsidRPr="002450DC" w:rsidRDefault="00287916" w:rsidP="0057117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auto"/>
                <w:shd w:val="clear" w:color="auto" w:fill="FFFFFF"/>
              </w:rPr>
            </w:pPr>
            <w:r w:rsidRPr="00243E25">
              <w:rPr>
                <w:rFonts w:eastAsiaTheme="majorEastAsia"/>
                <w:color w:val="auto"/>
              </w:rPr>
              <w:t>Contact Information</w:t>
            </w:r>
          </w:p>
        </w:tc>
      </w:tr>
      <w:tr w:rsidR="00C46026" w14:paraId="7A8E38D9" w14:textId="2FCD215C" w:rsidTr="00245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6CBFF9BC" w14:textId="77C95C42" w:rsidR="00EE67D6" w:rsidRPr="00C46026" w:rsidRDefault="00C46026" w:rsidP="16C5DDB7">
            <w:pPr>
              <w:pStyle w:val="NoSpacing"/>
              <w:rPr>
                <w:rFonts w:eastAsiaTheme="majorEastAsia"/>
              </w:rPr>
            </w:pPr>
            <w:r w:rsidRPr="16C5DDB7">
              <w:rPr>
                <w:rFonts w:eastAsiaTheme="majorEastAsia"/>
              </w:rPr>
              <w:t xml:space="preserve">Polk County </w:t>
            </w:r>
            <w:r w:rsidR="54BCFBC5" w:rsidRPr="16C5DDB7">
              <w:rPr>
                <w:rFonts w:eastAsiaTheme="majorEastAsia"/>
              </w:rPr>
              <w:t>Sheriff</w:t>
            </w:r>
            <w:r w:rsidRPr="16C5DDB7">
              <w:rPr>
                <w:rFonts w:eastAsiaTheme="majorEastAsia"/>
              </w:rPr>
              <w:t>’s Office</w:t>
            </w:r>
          </w:p>
        </w:tc>
        <w:tc>
          <w:tcPr>
            <w:tcW w:w="0" w:type="dxa"/>
          </w:tcPr>
          <w:p w14:paraId="1BDCA40D" w14:textId="0667FD9E" w:rsidR="00EE67D6" w:rsidRPr="00C46026" w:rsidRDefault="00C46026"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16C5DDB7">
              <w:rPr>
                <w:rFonts w:eastAsiaTheme="majorEastAsia"/>
              </w:rPr>
              <w:t>Sherriff Office</w:t>
            </w:r>
          </w:p>
        </w:tc>
        <w:tc>
          <w:tcPr>
            <w:tcW w:w="0" w:type="dxa"/>
          </w:tcPr>
          <w:p w14:paraId="6B858EE0" w14:textId="2C4AA2BE" w:rsidR="00EE67D6" w:rsidRPr="00C46026" w:rsidRDefault="00C46026"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00243E25">
              <w:rPr>
                <w:rFonts w:eastAsiaTheme="majorEastAsia"/>
              </w:rPr>
              <w:t>(515) 286-3333</w:t>
            </w:r>
          </w:p>
        </w:tc>
      </w:tr>
      <w:tr w:rsidR="00EE67D6" w14:paraId="791792F1" w14:textId="7DC71A03" w:rsidTr="00245D8D">
        <w:tc>
          <w:tcPr>
            <w:cnfStyle w:val="001000000000" w:firstRow="0" w:lastRow="0" w:firstColumn="1" w:lastColumn="0" w:oddVBand="0" w:evenVBand="0" w:oddHBand="0" w:evenHBand="0" w:firstRowFirstColumn="0" w:firstRowLastColumn="0" w:lastRowFirstColumn="0" w:lastRowLastColumn="0"/>
            <w:tcW w:w="3320" w:type="dxa"/>
          </w:tcPr>
          <w:p w14:paraId="3D27CA87" w14:textId="77777777" w:rsidR="00EE67D6" w:rsidRPr="00C46026" w:rsidRDefault="00EE67D6" w:rsidP="0057117F">
            <w:pPr>
              <w:pStyle w:val="NoSpacing"/>
              <w:rPr>
                <w:rFonts w:eastAsiaTheme="majorEastAsia"/>
              </w:rPr>
            </w:pPr>
            <w:r w:rsidRPr="00C46026">
              <w:rPr>
                <w:rFonts w:eastAsiaTheme="majorEastAsia"/>
              </w:rPr>
              <w:t>City of Des Moines</w:t>
            </w:r>
          </w:p>
        </w:tc>
        <w:tc>
          <w:tcPr>
            <w:tcW w:w="3233" w:type="dxa"/>
          </w:tcPr>
          <w:p w14:paraId="3A9173E3" w14:textId="502AD526" w:rsidR="00EE67D6" w:rsidRPr="00C46026" w:rsidRDefault="54BCFBC5" w:rsidP="16C5DDB7">
            <w:pPr>
              <w:pStyle w:val="NoSpacing"/>
              <w:cnfStyle w:val="000000000000" w:firstRow="0" w:lastRow="0" w:firstColumn="0" w:lastColumn="0" w:oddVBand="0" w:evenVBand="0" w:oddHBand="0" w:evenHBand="0" w:firstRowFirstColumn="0" w:firstRowLastColumn="0" w:lastRowFirstColumn="0" w:lastRowLastColumn="0"/>
              <w:rPr>
                <w:rFonts w:eastAsiaTheme="majorEastAsia"/>
              </w:rPr>
            </w:pPr>
            <w:r w:rsidRPr="16C5DDB7">
              <w:rPr>
                <w:rFonts w:eastAsiaTheme="majorEastAsia"/>
              </w:rPr>
              <w:t>Police Department</w:t>
            </w:r>
          </w:p>
        </w:tc>
        <w:tc>
          <w:tcPr>
            <w:tcW w:w="2797" w:type="dxa"/>
          </w:tcPr>
          <w:p w14:paraId="5A3DE1FE" w14:textId="7446F1A4" w:rsidR="00EE67D6" w:rsidRPr="00C46026" w:rsidRDefault="54BCFBC5" w:rsidP="16C5DDB7">
            <w:pPr>
              <w:pStyle w:val="NoSpacing"/>
              <w:cnfStyle w:val="000000000000" w:firstRow="0" w:lastRow="0" w:firstColumn="0" w:lastColumn="0" w:oddVBand="0" w:evenVBand="0" w:oddHBand="0" w:evenHBand="0" w:firstRowFirstColumn="0" w:firstRowLastColumn="0" w:lastRowFirstColumn="0" w:lastRowLastColumn="0"/>
              <w:rPr>
                <w:rFonts w:eastAsiaTheme="majorEastAsia"/>
              </w:rPr>
            </w:pPr>
            <w:r w:rsidRPr="16C5DDB7">
              <w:rPr>
                <w:rFonts w:eastAsiaTheme="majorEastAsia"/>
              </w:rPr>
              <w:t>(515) 283-4824</w:t>
            </w:r>
          </w:p>
        </w:tc>
      </w:tr>
      <w:tr w:rsidR="00C46026" w14:paraId="3B327C3D" w14:textId="77777777" w:rsidTr="00245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680BD2A" w14:textId="59A94BEB" w:rsidR="00EE67D6" w:rsidRPr="00C46026" w:rsidRDefault="54BCFBC5" w:rsidP="16C5DDB7">
            <w:pPr>
              <w:pStyle w:val="NoSpacing"/>
              <w:rPr>
                <w:rFonts w:eastAsiaTheme="majorEastAsia"/>
              </w:rPr>
            </w:pPr>
            <w:r w:rsidRPr="16C5DDB7">
              <w:rPr>
                <w:rFonts w:eastAsiaTheme="majorEastAsia"/>
              </w:rPr>
              <w:t>City of Des Moines</w:t>
            </w:r>
          </w:p>
        </w:tc>
        <w:tc>
          <w:tcPr>
            <w:tcW w:w="0" w:type="dxa"/>
          </w:tcPr>
          <w:p w14:paraId="33E5CC3A" w14:textId="6FD064AA" w:rsidR="00EE67D6" w:rsidRPr="00C46026" w:rsidRDefault="54BCFBC5"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16C5DDB7">
              <w:rPr>
                <w:rFonts w:eastAsiaTheme="majorEastAsia"/>
              </w:rPr>
              <w:t>Fire Department</w:t>
            </w:r>
          </w:p>
        </w:tc>
        <w:tc>
          <w:tcPr>
            <w:tcW w:w="0" w:type="dxa"/>
          </w:tcPr>
          <w:p w14:paraId="11D889FD" w14:textId="31943D45" w:rsidR="00EE67D6" w:rsidRPr="00C46026" w:rsidRDefault="54BCFBC5"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16C5DDB7">
              <w:rPr>
                <w:rFonts w:eastAsiaTheme="majorEastAsia"/>
              </w:rPr>
              <w:t>(515) 283-4237</w:t>
            </w:r>
          </w:p>
        </w:tc>
      </w:tr>
      <w:tr w:rsidR="00EE67D6" w14:paraId="4C030F73" w14:textId="1313C5B0" w:rsidTr="00245D8D">
        <w:tc>
          <w:tcPr>
            <w:cnfStyle w:val="001000000000" w:firstRow="0" w:lastRow="0" w:firstColumn="1" w:lastColumn="0" w:oddVBand="0" w:evenVBand="0" w:oddHBand="0" w:evenHBand="0" w:firstRowFirstColumn="0" w:firstRowLastColumn="0" w:lastRowFirstColumn="0" w:lastRowLastColumn="0"/>
            <w:tcW w:w="3320" w:type="dxa"/>
          </w:tcPr>
          <w:p w14:paraId="1A8FFD72" w14:textId="77777777" w:rsidR="00EE67D6" w:rsidRPr="00C46026" w:rsidRDefault="00EE67D6" w:rsidP="0057117F">
            <w:pPr>
              <w:pStyle w:val="NoSpacing"/>
              <w:rPr>
                <w:rFonts w:eastAsiaTheme="majorEastAsia"/>
              </w:rPr>
            </w:pPr>
            <w:r w:rsidRPr="00C46026">
              <w:rPr>
                <w:rFonts w:eastAsiaTheme="majorEastAsia"/>
              </w:rPr>
              <w:t>Insurance Agent</w:t>
            </w:r>
          </w:p>
        </w:tc>
        <w:tc>
          <w:tcPr>
            <w:tcW w:w="3233" w:type="dxa"/>
          </w:tcPr>
          <w:p w14:paraId="20FAAE72" w14:textId="3344A657" w:rsidR="00EE67D6" w:rsidRPr="00C46026" w:rsidRDefault="54BCFBC5" w:rsidP="16C5DDB7">
            <w:pPr>
              <w:pStyle w:val="NoSpacing"/>
              <w:cnfStyle w:val="000000000000" w:firstRow="0" w:lastRow="0" w:firstColumn="0" w:lastColumn="0" w:oddVBand="0" w:evenVBand="0" w:oddHBand="0" w:evenHBand="0" w:firstRowFirstColumn="0" w:firstRowLastColumn="0" w:lastRowFirstColumn="0" w:lastRowLastColumn="0"/>
              <w:rPr>
                <w:rFonts w:eastAsiaTheme="majorEastAsia"/>
              </w:rPr>
            </w:pPr>
            <w:r w:rsidRPr="16C5DDB7">
              <w:rPr>
                <w:rFonts w:eastAsiaTheme="majorEastAsia"/>
              </w:rPr>
              <w:t xml:space="preserve">PCDM Insurance </w:t>
            </w:r>
          </w:p>
        </w:tc>
        <w:tc>
          <w:tcPr>
            <w:tcW w:w="2797" w:type="dxa"/>
          </w:tcPr>
          <w:p w14:paraId="7893A070" w14:textId="33A3E61E" w:rsidR="00EE67D6" w:rsidRPr="00C46026" w:rsidRDefault="54BCFBC5" w:rsidP="16C5DDB7">
            <w:pPr>
              <w:pStyle w:val="NoSpacing"/>
              <w:cnfStyle w:val="000000000000" w:firstRow="0" w:lastRow="0" w:firstColumn="0" w:lastColumn="0" w:oddVBand="0" w:evenVBand="0" w:oddHBand="0" w:evenHBand="0" w:firstRowFirstColumn="0" w:firstRowLastColumn="0" w:lastRowFirstColumn="0" w:lastRowLastColumn="0"/>
              <w:rPr>
                <w:rFonts w:eastAsiaTheme="majorEastAsia"/>
              </w:rPr>
            </w:pPr>
            <w:r w:rsidRPr="16C5DDB7">
              <w:rPr>
                <w:rFonts w:eastAsiaTheme="majorEastAsia"/>
              </w:rPr>
              <w:t>(800) 373-2821</w:t>
            </w:r>
          </w:p>
        </w:tc>
      </w:tr>
      <w:tr w:rsidR="00C46026" w14:paraId="482B92DD" w14:textId="527EEF08" w:rsidTr="00245D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
          <w:p w14:paraId="2C7485EC" w14:textId="77777777" w:rsidR="00EE67D6" w:rsidRPr="00C46026" w:rsidRDefault="00EE67D6" w:rsidP="0057117F">
            <w:pPr>
              <w:pStyle w:val="NoSpacing"/>
              <w:rPr>
                <w:rFonts w:eastAsiaTheme="majorEastAsia"/>
              </w:rPr>
            </w:pPr>
            <w:r w:rsidRPr="00C46026">
              <w:rPr>
                <w:rFonts w:eastAsiaTheme="majorEastAsia"/>
              </w:rPr>
              <w:t>Technology Consultant</w:t>
            </w:r>
          </w:p>
        </w:tc>
        <w:tc>
          <w:tcPr>
            <w:tcW w:w="0" w:type="dxa"/>
          </w:tcPr>
          <w:p w14:paraId="0D426BBB" w14:textId="03EC605E" w:rsidR="00EE67D6" w:rsidRPr="00C46026" w:rsidRDefault="54BCFBC5"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16C5DDB7">
              <w:rPr>
                <w:rFonts w:eastAsiaTheme="majorEastAsia"/>
              </w:rPr>
              <w:t xml:space="preserve">Aureon </w:t>
            </w:r>
          </w:p>
        </w:tc>
        <w:tc>
          <w:tcPr>
            <w:tcW w:w="0" w:type="dxa"/>
          </w:tcPr>
          <w:p w14:paraId="6AA4F9F8" w14:textId="734B6733" w:rsidR="00EE67D6" w:rsidRPr="00C46026" w:rsidRDefault="54BCFBC5" w:rsidP="16C5DDB7">
            <w:pPr>
              <w:pStyle w:val="NoSpacing"/>
              <w:cnfStyle w:val="000000100000" w:firstRow="0" w:lastRow="0" w:firstColumn="0" w:lastColumn="0" w:oddVBand="0" w:evenVBand="0" w:oddHBand="1" w:evenHBand="0" w:firstRowFirstColumn="0" w:firstRowLastColumn="0" w:lastRowFirstColumn="0" w:lastRowLastColumn="0"/>
              <w:rPr>
                <w:rFonts w:eastAsiaTheme="majorEastAsia"/>
              </w:rPr>
            </w:pPr>
            <w:r w:rsidRPr="16C5DDB7">
              <w:rPr>
                <w:rFonts w:eastAsiaTheme="majorEastAsia"/>
              </w:rPr>
              <w:t>(833) 558-9869</w:t>
            </w:r>
          </w:p>
        </w:tc>
      </w:tr>
    </w:tbl>
    <w:p w14:paraId="4AAE0F63" w14:textId="77777777" w:rsidR="00AC1685" w:rsidRDefault="00AC1685" w:rsidP="00AC1685">
      <w:pPr>
        <w:pStyle w:val="NoSpacing"/>
        <w:rPr>
          <w:rFonts w:eastAsiaTheme="majorEastAsia"/>
        </w:rPr>
      </w:pPr>
    </w:p>
    <w:p w14:paraId="12912069" w14:textId="77777777" w:rsidR="00AC1685" w:rsidRDefault="00AC1685" w:rsidP="006716C1">
      <w:pPr>
        <w:pStyle w:val="Heading1"/>
      </w:pPr>
      <w:bookmarkStart w:id="6" w:name="_Toc531348289"/>
      <w:r>
        <w:t>Communications</w:t>
      </w:r>
      <w:bookmarkEnd w:id="6"/>
    </w:p>
    <w:p w14:paraId="64950EA5" w14:textId="77777777" w:rsidR="00AC1685" w:rsidRDefault="00AC1685" w:rsidP="00AC1685">
      <w:pPr>
        <w:pStyle w:val="NoSpacing"/>
        <w:rPr>
          <w:rFonts w:eastAsiaTheme="majorEastAsia"/>
        </w:rPr>
      </w:pPr>
      <w:r>
        <w:rPr>
          <w:rFonts w:eastAsiaTheme="majorEastAsia"/>
        </w:rPr>
        <w:t>We will continue to communicate our emergency plans with staff via:</w:t>
      </w:r>
    </w:p>
    <w:p w14:paraId="455FBA1D" w14:textId="77777777" w:rsidR="00AC1685" w:rsidRDefault="00AC1685" w:rsidP="00AC1685">
      <w:pPr>
        <w:pStyle w:val="NoSpacing"/>
        <w:numPr>
          <w:ilvl w:val="0"/>
          <w:numId w:val="4"/>
        </w:numPr>
        <w:rPr>
          <w:rFonts w:eastAsiaTheme="majorEastAsia"/>
        </w:rPr>
      </w:pPr>
      <w:r>
        <w:rPr>
          <w:rFonts w:eastAsiaTheme="majorEastAsia"/>
        </w:rPr>
        <w:t>Work email</w:t>
      </w:r>
    </w:p>
    <w:p w14:paraId="0473D324" w14:textId="77777777" w:rsidR="00AC1685" w:rsidRDefault="00AC1685" w:rsidP="00AC1685">
      <w:pPr>
        <w:pStyle w:val="NoSpacing"/>
        <w:numPr>
          <w:ilvl w:val="0"/>
          <w:numId w:val="4"/>
        </w:numPr>
        <w:rPr>
          <w:rFonts w:eastAsiaTheme="majorEastAsia"/>
        </w:rPr>
      </w:pPr>
      <w:r>
        <w:rPr>
          <w:rFonts w:eastAsiaTheme="majorEastAsia"/>
        </w:rPr>
        <w:t>Cell phones/text messages</w:t>
      </w:r>
    </w:p>
    <w:p w14:paraId="6A77AF11" w14:textId="77777777" w:rsidR="00AC1685" w:rsidRDefault="00AC1685" w:rsidP="00AC1685">
      <w:pPr>
        <w:pStyle w:val="NoSpacing"/>
        <w:numPr>
          <w:ilvl w:val="0"/>
          <w:numId w:val="4"/>
        </w:numPr>
        <w:rPr>
          <w:rFonts w:eastAsiaTheme="majorEastAsia"/>
        </w:rPr>
      </w:pPr>
      <w:r>
        <w:rPr>
          <w:rFonts w:eastAsiaTheme="majorEastAsia"/>
        </w:rPr>
        <w:t>Home phone</w:t>
      </w:r>
    </w:p>
    <w:p w14:paraId="0C8418B7" w14:textId="77777777" w:rsidR="00AC1685" w:rsidRDefault="00AC1685" w:rsidP="00AC1685">
      <w:pPr>
        <w:pStyle w:val="NoSpacing"/>
        <w:numPr>
          <w:ilvl w:val="0"/>
          <w:numId w:val="4"/>
        </w:numPr>
        <w:rPr>
          <w:rFonts w:eastAsiaTheme="majorEastAsia"/>
        </w:rPr>
      </w:pPr>
      <w:r>
        <w:rPr>
          <w:rFonts w:eastAsiaTheme="majorEastAsia"/>
        </w:rPr>
        <w:t>Home email addresses</w:t>
      </w:r>
    </w:p>
    <w:p w14:paraId="7702DCED" w14:textId="77777777" w:rsidR="0002156B" w:rsidRDefault="0002156B" w:rsidP="16C5DDB7">
      <w:pPr>
        <w:pStyle w:val="Heading1"/>
      </w:pPr>
      <w:bookmarkStart w:id="7" w:name="_Toc531348290"/>
      <w:r>
        <w:lastRenderedPageBreak/>
        <w:t>Remote Work Plan</w:t>
      </w:r>
    </w:p>
    <w:p w14:paraId="12209093" w14:textId="4F7FEBF5" w:rsidR="0002156B" w:rsidRDefault="0002156B" w:rsidP="0002156B">
      <w:r>
        <w:t xml:space="preserve">As per the employee handbook: The </w:t>
      </w:r>
      <w:proofErr w:type="spellStart"/>
      <w:r>
        <w:t>ICoF</w:t>
      </w:r>
      <w:proofErr w:type="spellEnd"/>
      <w:r>
        <w:t xml:space="preserve"> is primarily operated as a remote office environment. Each employee will maintain a home office unless otherwise agreed upon by the President or the Chair of the Board of Directors. </w:t>
      </w:r>
      <w:proofErr w:type="spellStart"/>
      <w:r>
        <w:t>ICoF</w:t>
      </w:r>
      <w:proofErr w:type="spellEnd"/>
      <w:r>
        <w:t xml:space="preserve"> may provide specific tools or equipment for the employee to perform his/her current job duties. This may include: computer hardware, computer software, cell phone, email connectivity and other applicable equipment or technology deemed necessary to perform an employee’s job duties.</w:t>
      </w:r>
    </w:p>
    <w:p w14:paraId="06571AEB" w14:textId="77777777" w:rsidR="0002156B" w:rsidRDefault="0002156B" w:rsidP="0002156B">
      <w:r>
        <w:t xml:space="preserve">Each employee shall designate a workspace within their remote location for placement and/or installation of equipment. Employees shall maintain this workspace in a safe condition, free from hazards and other dangers to the employee and/or equipment.  </w:t>
      </w:r>
    </w:p>
    <w:p w14:paraId="56B04FBC" w14:textId="77777777" w:rsidR="0002156B" w:rsidRDefault="0002156B" w:rsidP="0002156B">
      <w:r>
        <w:t xml:space="preserve">Office hours will be established during which time all employees will be available to one another and clients for business purposes. </w:t>
      </w:r>
    </w:p>
    <w:p w14:paraId="44EFB923" w14:textId="77777777" w:rsidR="0002156B" w:rsidRPr="009E3BF9" w:rsidRDefault="0002156B" w:rsidP="0002156B">
      <w:r>
        <w:t>In the event an accident or injury should occur, the employee should notify the President or the Chair of the Board of Directors immediately.</w:t>
      </w:r>
    </w:p>
    <w:p w14:paraId="60853118" w14:textId="77777777" w:rsidR="0002156B" w:rsidRDefault="0002156B" w:rsidP="0002156B"/>
    <w:p w14:paraId="2C9FFCC4" w14:textId="6377C628" w:rsidR="00AC1685" w:rsidRDefault="00AC1685" w:rsidP="16C5DDB7">
      <w:pPr>
        <w:pStyle w:val="Heading1"/>
      </w:pPr>
      <w:r>
        <w:t>Cyber Security</w:t>
      </w:r>
      <w:bookmarkEnd w:id="7"/>
    </w:p>
    <w:p w14:paraId="10B0BE74" w14:textId="77777777" w:rsidR="00AC1685" w:rsidRDefault="00AC1685" w:rsidP="00AC1685">
      <w:pPr>
        <w:pStyle w:val="NoSpacing"/>
        <w:rPr>
          <w:rFonts w:eastAsiaTheme="majorEastAsia"/>
        </w:rPr>
      </w:pPr>
      <w:r>
        <w:rPr>
          <w:rFonts w:eastAsiaTheme="majorEastAsia"/>
        </w:rPr>
        <w:t>To protect our computer software, hardware and network, we will:</w:t>
      </w:r>
    </w:p>
    <w:p w14:paraId="6787140C" w14:textId="77777777" w:rsidR="00AC1685" w:rsidRDefault="00AC1685" w:rsidP="00AC1685">
      <w:pPr>
        <w:pStyle w:val="NoSpacing"/>
        <w:numPr>
          <w:ilvl w:val="0"/>
          <w:numId w:val="5"/>
        </w:numPr>
        <w:rPr>
          <w:rFonts w:eastAsiaTheme="majorEastAsia"/>
        </w:rPr>
      </w:pPr>
      <w:r>
        <w:rPr>
          <w:rFonts w:eastAsiaTheme="majorEastAsia"/>
        </w:rPr>
        <w:t xml:space="preserve">Maintain anti-virus software and updates on </w:t>
      </w:r>
      <w:proofErr w:type="spellStart"/>
      <w:r>
        <w:rPr>
          <w:rFonts w:eastAsiaTheme="majorEastAsia"/>
        </w:rPr>
        <w:t>ICoF</w:t>
      </w:r>
      <w:proofErr w:type="spellEnd"/>
      <w:r>
        <w:rPr>
          <w:rFonts w:eastAsiaTheme="majorEastAsia"/>
        </w:rPr>
        <w:t xml:space="preserve"> laptops</w:t>
      </w:r>
    </w:p>
    <w:p w14:paraId="4418FB22" w14:textId="77777777" w:rsidR="00AC1685" w:rsidRDefault="00AC1685" w:rsidP="00AC1685">
      <w:pPr>
        <w:pStyle w:val="NoSpacing"/>
        <w:numPr>
          <w:ilvl w:val="0"/>
          <w:numId w:val="5"/>
        </w:numPr>
        <w:rPr>
          <w:rFonts w:eastAsiaTheme="majorEastAsia"/>
        </w:rPr>
      </w:pPr>
      <w:r>
        <w:rPr>
          <w:rFonts w:eastAsiaTheme="majorEastAsia"/>
        </w:rPr>
        <w:t>Maintain and update software and hardware firewalls</w:t>
      </w:r>
    </w:p>
    <w:p w14:paraId="0D671AFA" w14:textId="77777777" w:rsidR="00AC1685" w:rsidRDefault="00AC1685" w:rsidP="00AC1685">
      <w:pPr>
        <w:pStyle w:val="NoSpacing"/>
        <w:numPr>
          <w:ilvl w:val="0"/>
          <w:numId w:val="5"/>
        </w:numPr>
        <w:rPr>
          <w:rFonts w:eastAsiaTheme="majorEastAsia"/>
        </w:rPr>
      </w:pPr>
      <w:r>
        <w:rPr>
          <w:rFonts w:eastAsiaTheme="majorEastAsia"/>
        </w:rPr>
        <w:t>Destroy or erase hard drives of computers which are damaged beyond repair</w:t>
      </w:r>
    </w:p>
    <w:p w14:paraId="47829135" w14:textId="77777777" w:rsidR="00AC1685" w:rsidRDefault="00AC1685" w:rsidP="00AC1685">
      <w:pPr>
        <w:pStyle w:val="NoSpacing"/>
        <w:numPr>
          <w:ilvl w:val="0"/>
          <w:numId w:val="5"/>
        </w:numPr>
        <w:rPr>
          <w:rFonts w:eastAsiaTheme="majorEastAsia"/>
        </w:rPr>
      </w:pPr>
      <w:r>
        <w:rPr>
          <w:rFonts w:eastAsiaTheme="majorEastAsia"/>
        </w:rPr>
        <w:t>Maintain passwords for workstations and software programs</w:t>
      </w:r>
    </w:p>
    <w:p w14:paraId="7709746B" w14:textId="0ED91069" w:rsidR="00AC1685" w:rsidRDefault="00AC1685" w:rsidP="00AC1685">
      <w:pPr>
        <w:pStyle w:val="NoSpacing"/>
        <w:numPr>
          <w:ilvl w:val="0"/>
          <w:numId w:val="5"/>
        </w:numPr>
        <w:rPr>
          <w:rFonts w:eastAsiaTheme="majorEastAsia"/>
        </w:rPr>
      </w:pPr>
      <w:r>
        <w:rPr>
          <w:rFonts w:eastAsiaTheme="majorEastAsia"/>
        </w:rPr>
        <w:t xml:space="preserve">Maintain access to </w:t>
      </w:r>
      <w:r w:rsidR="002C12C6">
        <w:rPr>
          <w:rFonts w:eastAsiaTheme="majorEastAsia"/>
        </w:rPr>
        <w:t xml:space="preserve">Office 365 </w:t>
      </w:r>
      <w:r>
        <w:rPr>
          <w:rFonts w:eastAsiaTheme="majorEastAsia"/>
        </w:rPr>
        <w:t>web mail</w:t>
      </w:r>
    </w:p>
    <w:p w14:paraId="40C428BA" w14:textId="72ABB632" w:rsidR="00AC1685" w:rsidRDefault="00AC1685" w:rsidP="00AC1685">
      <w:pPr>
        <w:pStyle w:val="NoSpacing"/>
        <w:numPr>
          <w:ilvl w:val="0"/>
          <w:numId w:val="5"/>
        </w:numPr>
        <w:rPr>
          <w:rFonts w:eastAsiaTheme="majorEastAsia"/>
        </w:rPr>
      </w:pPr>
      <w:r>
        <w:rPr>
          <w:rFonts w:eastAsiaTheme="majorEastAsia"/>
        </w:rPr>
        <w:t>Document comprehensive list of website resources including website address, username and passwords</w:t>
      </w:r>
      <w:r w:rsidR="002C12C6">
        <w:rPr>
          <w:rFonts w:eastAsiaTheme="majorEastAsia"/>
        </w:rPr>
        <w:t xml:space="preserve"> stored electronically in </w:t>
      </w:r>
      <w:proofErr w:type="spellStart"/>
      <w:r w:rsidR="002C12C6">
        <w:rPr>
          <w:rFonts w:eastAsiaTheme="majorEastAsia"/>
        </w:rPr>
        <w:t>Passpack</w:t>
      </w:r>
      <w:proofErr w:type="spellEnd"/>
    </w:p>
    <w:p w14:paraId="5172416C" w14:textId="27F128B5" w:rsidR="007479F0" w:rsidRDefault="00AC1685" w:rsidP="007F7095">
      <w:pPr>
        <w:pStyle w:val="NoSpacing"/>
        <w:rPr>
          <w:rFonts w:eastAsiaTheme="majorEastAsia"/>
        </w:rPr>
      </w:pPr>
      <w:r>
        <w:rPr>
          <w:rFonts w:eastAsiaTheme="majorEastAsia"/>
        </w:rPr>
        <w:t>If computers are destroyed, we will use home computers and laptops as back-up for communication until new hardware arrives.</w:t>
      </w:r>
    </w:p>
    <w:p w14:paraId="69B35FB9" w14:textId="216C3059" w:rsidR="007F7095" w:rsidRDefault="007F7095" w:rsidP="007F7095">
      <w:pPr>
        <w:pStyle w:val="NoSpacing"/>
        <w:rPr>
          <w:rFonts w:eastAsiaTheme="majorEastAsia"/>
        </w:rPr>
      </w:pPr>
    </w:p>
    <w:p w14:paraId="4E878EA3" w14:textId="77777777" w:rsidR="007F7095" w:rsidRPr="007F7095" w:rsidRDefault="007F7095" w:rsidP="007F7095">
      <w:pPr>
        <w:pStyle w:val="NoSpacing"/>
        <w:rPr>
          <w:rFonts w:eastAsiaTheme="majorEastAsia"/>
        </w:rPr>
      </w:pPr>
    </w:p>
    <w:p w14:paraId="2FDD36C7" w14:textId="77777777" w:rsidR="001645A0" w:rsidRDefault="001645A0">
      <w:pPr>
        <w:rPr>
          <w:rFonts w:asciiTheme="majorHAnsi" w:eastAsiaTheme="majorEastAsia" w:hAnsiTheme="majorHAnsi" w:cstheme="majorBidi"/>
          <w:caps/>
          <w:color w:val="68737A" w:themeColor="text2"/>
          <w:spacing w:val="-15"/>
          <w:sz w:val="72"/>
          <w:szCs w:val="72"/>
        </w:rPr>
      </w:pPr>
      <w:r>
        <w:br w:type="page"/>
      </w:r>
    </w:p>
    <w:p w14:paraId="16DE331B" w14:textId="40E2A21E" w:rsidR="00AC1685" w:rsidRDefault="00AC1685" w:rsidP="00AC1685">
      <w:pPr>
        <w:pStyle w:val="Title"/>
      </w:pPr>
      <w:r>
        <w:lastRenderedPageBreak/>
        <w:t>Data Storage</w:t>
      </w:r>
    </w:p>
    <w:p w14:paraId="582C990C" w14:textId="77777777" w:rsidR="00AC1685" w:rsidRDefault="00AC1685" w:rsidP="006716C1">
      <w:pPr>
        <w:pStyle w:val="Heading1"/>
      </w:pPr>
      <w:bookmarkStart w:id="8" w:name="_Toc531348291"/>
      <w:r>
        <w:t>Records Back-Up</w:t>
      </w:r>
      <w:bookmarkEnd w:id="8"/>
    </w:p>
    <w:p w14:paraId="41F84F94" w14:textId="77777777" w:rsidR="00AC1685" w:rsidRDefault="00AC1685" w:rsidP="00AC1685">
      <w:pPr>
        <w:pStyle w:val="NoSpacing"/>
        <w:rPr>
          <w:rFonts w:eastAsiaTheme="majorEastAsia"/>
        </w:rPr>
      </w:pPr>
      <w:r>
        <w:rPr>
          <w:rFonts w:eastAsiaTheme="majorEastAsia"/>
        </w:rPr>
        <w:t>Accounting and payroll records are held at DMS. Critical documents including a copy of this plan, insurance policies, and bank account records will become a part of the President’s emergency portfolio. The President will maintain the following at home:</w:t>
      </w:r>
    </w:p>
    <w:p w14:paraId="6E11C205" w14:textId="77777777" w:rsidR="00AC1685" w:rsidRDefault="00AC1685" w:rsidP="00AC1685">
      <w:pPr>
        <w:pStyle w:val="NoSpacing"/>
        <w:numPr>
          <w:ilvl w:val="0"/>
          <w:numId w:val="6"/>
        </w:numPr>
        <w:rPr>
          <w:rFonts w:eastAsiaTheme="majorEastAsia"/>
        </w:rPr>
      </w:pPr>
      <w:r>
        <w:rPr>
          <w:rFonts w:eastAsiaTheme="majorEastAsia"/>
        </w:rPr>
        <w:t>Business Contingency Plan</w:t>
      </w:r>
    </w:p>
    <w:p w14:paraId="3A4D312E" w14:textId="77777777" w:rsidR="00AC1685" w:rsidRDefault="00AC1685" w:rsidP="00AC1685">
      <w:pPr>
        <w:pStyle w:val="NoSpacing"/>
        <w:numPr>
          <w:ilvl w:val="0"/>
          <w:numId w:val="6"/>
        </w:numPr>
        <w:rPr>
          <w:rFonts w:eastAsiaTheme="majorEastAsia"/>
        </w:rPr>
      </w:pPr>
      <w:r>
        <w:rPr>
          <w:rFonts w:eastAsiaTheme="majorEastAsia"/>
        </w:rPr>
        <w:t>Insurance policies (copies)</w:t>
      </w:r>
    </w:p>
    <w:p w14:paraId="2E95DC93" w14:textId="77777777" w:rsidR="00AC1685" w:rsidRDefault="00AC1685" w:rsidP="00AC1685">
      <w:pPr>
        <w:pStyle w:val="NoSpacing"/>
        <w:numPr>
          <w:ilvl w:val="0"/>
          <w:numId w:val="6"/>
        </w:numPr>
        <w:rPr>
          <w:rFonts w:eastAsiaTheme="majorEastAsia"/>
        </w:rPr>
      </w:pPr>
      <w:r>
        <w:rPr>
          <w:rFonts w:eastAsiaTheme="majorEastAsia"/>
        </w:rPr>
        <w:t>Annual workplan and budget</w:t>
      </w:r>
    </w:p>
    <w:p w14:paraId="463BB7A9" w14:textId="77777777" w:rsidR="00AC1685" w:rsidRDefault="00AC1685" w:rsidP="00AC1685">
      <w:pPr>
        <w:pStyle w:val="NoSpacing"/>
        <w:numPr>
          <w:ilvl w:val="0"/>
          <w:numId w:val="6"/>
        </w:numPr>
        <w:rPr>
          <w:rFonts w:eastAsiaTheme="majorEastAsia"/>
        </w:rPr>
      </w:pPr>
      <w:r>
        <w:rPr>
          <w:rFonts w:eastAsiaTheme="majorEastAsia"/>
        </w:rPr>
        <w:t>List of bank names, account #s, and contact information</w:t>
      </w:r>
    </w:p>
    <w:p w14:paraId="7C01BA70" w14:textId="77777777" w:rsidR="00AC1685" w:rsidRDefault="00AC1685" w:rsidP="00AC1685">
      <w:pPr>
        <w:pStyle w:val="NoSpacing"/>
        <w:rPr>
          <w:rFonts w:eastAsiaTheme="majorEastAsia"/>
        </w:rPr>
      </w:pPr>
    </w:p>
    <w:p w14:paraId="695A580A" w14:textId="77777777" w:rsidR="00AC1685" w:rsidRDefault="00AC1685" w:rsidP="006716C1">
      <w:pPr>
        <w:pStyle w:val="Heading1"/>
      </w:pPr>
      <w:bookmarkStart w:id="9" w:name="_Toc531348292"/>
      <w:r>
        <w:t>Recovery</w:t>
      </w:r>
      <w:bookmarkEnd w:id="9"/>
    </w:p>
    <w:p w14:paraId="49F0737D" w14:textId="77777777" w:rsidR="00AC1685" w:rsidRDefault="00AC1685" w:rsidP="00AC1685">
      <w:pPr>
        <w:pStyle w:val="NoSpacing"/>
        <w:numPr>
          <w:ilvl w:val="0"/>
          <w:numId w:val="7"/>
        </w:numPr>
        <w:rPr>
          <w:rFonts w:eastAsiaTheme="majorEastAsia"/>
        </w:rPr>
      </w:pPr>
      <w:r>
        <w:rPr>
          <w:rFonts w:eastAsiaTheme="majorEastAsia"/>
        </w:rPr>
        <w:t>Estimate length of displacement.</w:t>
      </w:r>
    </w:p>
    <w:p w14:paraId="288B65EB" w14:textId="77777777" w:rsidR="00AC1685" w:rsidRDefault="00AC1685" w:rsidP="00AC1685">
      <w:pPr>
        <w:pStyle w:val="NoSpacing"/>
        <w:numPr>
          <w:ilvl w:val="0"/>
          <w:numId w:val="7"/>
        </w:numPr>
        <w:rPr>
          <w:rFonts w:eastAsiaTheme="majorEastAsia"/>
        </w:rPr>
      </w:pPr>
      <w:r>
        <w:rPr>
          <w:rFonts w:eastAsiaTheme="majorEastAsia"/>
        </w:rPr>
        <w:t>Prioritize and organize projects, tasks and core functions.</w:t>
      </w:r>
    </w:p>
    <w:p w14:paraId="06D1A43E" w14:textId="77777777" w:rsidR="00AC1685" w:rsidRDefault="00AC1685" w:rsidP="00AC1685">
      <w:pPr>
        <w:pStyle w:val="NoSpacing"/>
        <w:numPr>
          <w:ilvl w:val="0"/>
          <w:numId w:val="7"/>
        </w:numPr>
        <w:rPr>
          <w:rFonts w:eastAsiaTheme="majorEastAsia"/>
        </w:rPr>
      </w:pPr>
      <w:r>
        <w:rPr>
          <w:rFonts w:eastAsiaTheme="majorEastAsia"/>
        </w:rPr>
        <w:t>Assess human capital needs and requirements.</w:t>
      </w:r>
    </w:p>
    <w:p w14:paraId="33969705" w14:textId="77777777" w:rsidR="00AC1685" w:rsidRDefault="00AC1685" w:rsidP="00AC1685">
      <w:pPr>
        <w:pStyle w:val="NoSpacing"/>
        <w:numPr>
          <w:ilvl w:val="0"/>
          <w:numId w:val="7"/>
        </w:numPr>
        <w:rPr>
          <w:rFonts w:eastAsiaTheme="majorEastAsia"/>
        </w:rPr>
      </w:pPr>
      <w:r>
        <w:rPr>
          <w:rFonts w:eastAsiaTheme="majorEastAsia"/>
        </w:rPr>
        <w:t>Determine the need for a long-term office location or meeting site.</w:t>
      </w:r>
    </w:p>
    <w:p w14:paraId="332C7302" w14:textId="77777777" w:rsidR="00AC1685" w:rsidRDefault="00AC1685" w:rsidP="00AC1685">
      <w:pPr>
        <w:pStyle w:val="NoSpacing"/>
        <w:numPr>
          <w:ilvl w:val="0"/>
          <w:numId w:val="7"/>
        </w:numPr>
        <w:rPr>
          <w:rFonts w:eastAsiaTheme="majorEastAsia"/>
        </w:rPr>
      </w:pPr>
      <w:r>
        <w:rPr>
          <w:rFonts w:eastAsiaTheme="majorEastAsia"/>
        </w:rPr>
        <w:t>Determine inventory losses.</w:t>
      </w:r>
    </w:p>
    <w:p w14:paraId="4B44E58C" w14:textId="77777777" w:rsidR="00AC1685" w:rsidRDefault="00AC1685" w:rsidP="00AC1685">
      <w:pPr>
        <w:pStyle w:val="NoSpacing"/>
        <w:numPr>
          <w:ilvl w:val="0"/>
          <w:numId w:val="7"/>
        </w:numPr>
        <w:rPr>
          <w:rFonts w:eastAsiaTheme="majorEastAsia"/>
        </w:rPr>
      </w:pPr>
      <w:r>
        <w:rPr>
          <w:rFonts w:eastAsiaTheme="majorEastAsia"/>
        </w:rPr>
        <w:t>Determine necessary office repairs.</w:t>
      </w:r>
    </w:p>
    <w:p w14:paraId="2D271330" w14:textId="77777777" w:rsidR="00AC1685" w:rsidRDefault="00AC1685" w:rsidP="00AC1685">
      <w:pPr>
        <w:pStyle w:val="NoSpacing"/>
        <w:numPr>
          <w:ilvl w:val="0"/>
          <w:numId w:val="7"/>
        </w:numPr>
        <w:rPr>
          <w:rFonts w:eastAsiaTheme="majorEastAsia"/>
        </w:rPr>
      </w:pPr>
      <w:r>
        <w:rPr>
          <w:rFonts w:eastAsiaTheme="majorEastAsia"/>
        </w:rPr>
        <w:t>Determine equipment needs for all staff.</w:t>
      </w:r>
    </w:p>
    <w:p w14:paraId="4F17DE6C" w14:textId="77777777" w:rsidR="00AC1685" w:rsidRDefault="00AC1685" w:rsidP="00AC1685">
      <w:pPr>
        <w:pStyle w:val="NoSpacing"/>
        <w:numPr>
          <w:ilvl w:val="0"/>
          <w:numId w:val="7"/>
        </w:numPr>
        <w:rPr>
          <w:rFonts w:eastAsiaTheme="majorEastAsia"/>
        </w:rPr>
      </w:pPr>
      <w:r>
        <w:rPr>
          <w:rFonts w:eastAsiaTheme="majorEastAsia"/>
        </w:rPr>
        <w:t>File appropriate insurance claims.</w:t>
      </w:r>
    </w:p>
    <w:p w14:paraId="1C959499" w14:textId="77777777" w:rsidR="00AC1685" w:rsidRDefault="00AC1685" w:rsidP="00AC1685">
      <w:pPr>
        <w:pStyle w:val="NoSpacing"/>
        <w:rPr>
          <w:rFonts w:eastAsiaTheme="majorEastAsia"/>
        </w:rPr>
      </w:pPr>
    </w:p>
    <w:p w14:paraId="31726941" w14:textId="035110CF" w:rsidR="00AC1685" w:rsidRDefault="00AC1685" w:rsidP="006716C1">
      <w:pPr>
        <w:pStyle w:val="Heading1"/>
      </w:pPr>
      <w:bookmarkStart w:id="10" w:name="_Toc531348293"/>
      <w:r>
        <w:t>Record &amp; Document Retrieval</w:t>
      </w:r>
      <w:bookmarkEnd w:id="10"/>
    </w:p>
    <w:p w14:paraId="0D3CBAE2" w14:textId="69037DE2" w:rsidR="002A03C3" w:rsidRDefault="00291D25" w:rsidP="007479F0">
      <w:r>
        <w:t xml:space="preserve">Documents are stored both in </w:t>
      </w:r>
      <w:r w:rsidR="00231647">
        <w:t xml:space="preserve">the </w:t>
      </w:r>
      <w:proofErr w:type="spellStart"/>
      <w:r w:rsidR="00231647">
        <w:t>ICoF</w:t>
      </w:r>
      <w:proofErr w:type="spellEnd"/>
      <w:r w:rsidR="00231647">
        <w:t xml:space="preserve"> offices and in the</w:t>
      </w:r>
      <w:r w:rsidR="002C12C6">
        <w:t xml:space="preserve"> </w:t>
      </w:r>
      <w:r w:rsidR="00231647">
        <w:t xml:space="preserve">fiscal admin office, currently Diversified Management Services, as determined through the current Document Retention </w:t>
      </w:r>
      <w:r w:rsidR="002C12C6">
        <w:t>P</w:t>
      </w:r>
      <w:r w:rsidR="00231647">
        <w:t xml:space="preserve">olicy listed in part below. Documents stored at the </w:t>
      </w:r>
      <w:r w:rsidR="002C12C6">
        <w:t>f</w:t>
      </w:r>
      <w:r w:rsidR="00231647">
        <w:t xml:space="preserve">iscal </w:t>
      </w:r>
      <w:r w:rsidR="002C12C6">
        <w:t>a</w:t>
      </w:r>
      <w:r w:rsidR="00231647">
        <w:t xml:space="preserve">dmin </w:t>
      </w:r>
      <w:r w:rsidR="002C12C6">
        <w:t>o</w:t>
      </w:r>
      <w:r w:rsidR="00231647">
        <w:t>ffice will be retrieved upon disaster when necessary</w:t>
      </w:r>
      <w:r w:rsidR="007F7095">
        <w:t>.</w:t>
      </w:r>
    </w:p>
    <w:p w14:paraId="532DA060" w14:textId="00CDDB6B" w:rsidR="00AC1685" w:rsidRPr="007479F0" w:rsidRDefault="002A03C3" w:rsidP="007479F0">
      <w:r>
        <w:br w:type="page"/>
      </w:r>
    </w:p>
    <w:tbl>
      <w:tblPr>
        <w:tblW w:w="10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54"/>
        <w:gridCol w:w="1463"/>
        <w:gridCol w:w="1875"/>
        <w:gridCol w:w="2916"/>
      </w:tblGrid>
      <w:tr w:rsidR="00291D25" w:rsidRPr="001D30B5" w14:paraId="4A9A134A" w14:textId="77777777" w:rsidTr="007479F0">
        <w:trPr>
          <w:trHeight w:hRule="exact" w:val="360"/>
          <w:jc w:val="center"/>
        </w:trPr>
        <w:tc>
          <w:tcPr>
            <w:tcW w:w="4154" w:type="dxa"/>
            <w:shd w:val="clear" w:color="auto" w:fill="auto"/>
            <w:tcMar>
              <w:top w:w="0" w:type="dxa"/>
              <w:left w:w="108" w:type="dxa"/>
              <w:bottom w:w="0" w:type="dxa"/>
              <w:right w:w="108" w:type="dxa"/>
            </w:tcMar>
          </w:tcPr>
          <w:p w14:paraId="266B4B84" w14:textId="77777777" w:rsidR="00291D25" w:rsidRPr="001D30B5" w:rsidRDefault="00291D25" w:rsidP="0057117F">
            <w:pPr>
              <w:rPr>
                <w:rFonts w:ascii="Arial Narrow" w:hAnsi="Arial Narrow"/>
                <w:b/>
                <w:bCs/>
                <w:sz w:val="20"/>
                <w:szCs w:val="20"/>
              </w:rPr>
            </w:pPr>
            <w:r w:rsidRPr="001D30B5">
              <w:rPr>
                <w:rFonts w:ascii="Arial Narrow" w:hAnsi="Arial Narrow"/>
                <w:b/>
                <w:bCs/>
                <w:sz w:val="20"/>
                <w:szCs w:val="20"/>
              </w:rPr>
              <w:lastRenderedPageBreak/>
              <w:t>Type of Document</w:t>
            </w:r>
          </w:p>
        </w:tc>
        <w:tc>
          <w:tcPr>
            <w:tcW w:w="1463" w:type="dxa"/>
            <w:shd w:val="clear" w:color="auto" w:fill="auto"/>
            <w:tcMar>
              <w:top w:w="0" w:type="dxa"/>
              <w:left w:w="108" w:type="dxa"/>
              <w:bottom w:w="0" w:type="dxa"/>
              <w:right w:w="108" w:type="dxa"/>
            </w:tcMar>
          </w:tcPr>
          <w:p w14:paraId="7D3CC1B2" w14:textId="718B2D2D" w:rsidR="00291D25" w:rsidRPr="001D30B5" w:rsidRDefault="00291D25" w:rsidP="0057117F">
            <w:pPr>
              <w:rPr>
                <w:rFonts w:ascii="Arial Narrow" w:hAnsi="Arial Narrow"/>
                <w:b/>
                <w:bCs/>
                <w:sz w:val="20"/>
                <w:szCs w:val="20"/>
              </w:rPr>
            </w:pPr>
            <w:r w:rsidRPr="001D30B5">
              <w:rPr>
                <w:rFonts w:ascii="Arial Narrow" w:hAnsi="Arial Narrow"/>
                <w:b/>
                <w:bCs/>
                <w:sz w:val="20"/>
                <w:szCs w:val="20"/>
              </w:rPr>
              <w:t>Mi</w:t>
            </w:r>
            <w:r>
              <w:rPr>
                <w:rFonts w:ascii="Arial Narrow" w:hAnsi="Arial Narrow"/>
                <w:b/>
                <w:bCs/>
                <w:sz w:val="20"/>
                <w:szCs w:val="20"/>
              </w:rPr>
              <w:t>nimum Time</w:t>
            </w:r>
          </w:p>
        </w:tc>
        <w:tc>
          <w:tcPr>
            <w:tcW w:w="1875" w:type="dxa"/>
            <w:shd w:val="clear" w:color="auto" w:fill="auto"/>
            <w:tcMar>
              <w:top w:w="0" w:type="dxa"/>
              <w:left w:w="108" w:type="dxa"/>
              <w:bottom w:w="0" w:type="dxa"/>
              <w:right w:w="108" w:type="dxa"/>
            </w:tcMar>
          </w:tcPr>
          <w:p w14:paraId="1EDFB317" w14:textId="77777777" w:rsidR="00291D25" w:rsidRPr="001D30B5" w:rsidRDefault="00291D25" w:rsidP="0057117F">
            <w:pPr>
              <w:rPr>
                <w:rFonts w:ascii="Arial Narrow" w:hAnsi="Arial Narrow"/>
                <w:b/>
                <w:bCs/>
                <w:sz w:val="20"/>
                <w:szCs w:val="20"/>
              </w:rPr>
            </w:pPr>
            <w:r w:rsidRPr="001D30B5">
              <w:rPr>
                <w:rFonts w:ascii="Arial Narrow" w:hAnsi="Arial Narrow"/>
                <w:b/>
                <w:bCs/>
                <w:sz w:val="20"/>
                <w:szCs w:val="20"/>
              </w:rPr>
              <w:t>Form of Document</w:t>
            </w:r>
          </w:p>
        </w:tc>
        <w:tc>
          <w:tcPr>
            <w:tcW w:w="2916" w:type="dxa"/>
            <w:shd w:val="clear" w:color="auto" w:fill="auto"/>
          </w:tcPr>
          <w:p w14:paraId="06E642B7" w14:textId="77777777" w:rsidR="00291D25" w:rsidRPr="001D30B5" w:rsidRDefault="00291D25" w:rsidP="007479F0">
            <w:pPr>
              <w:rPr>
                <w:rFonts w:ascii="Arial Narrow" w:hAnsi="Arial Narrow"/>
                <w:b/>
                <w:bCs/>
                <w:sz w:val="20"/>
                <w:szCs w:val="20"/>
              </w:rPr>
            </w:pPr>
            <w:r w:rsidRPr="001D30B5">
              <w:rPr>
                <w:rFonts w:ascii="Arial Narrow" w:hAnsi="Arial Narrow"/>
                <w:b/>
                <w:bCs/>
                <w:sz w:val="20"/>
                <w:szCs w:val="20"/>
              </w:rPr>
              <w:t>Location</w:t>
            </w:r>
          </w:p>
        </w:tc>
      </w:tr>
      <w:tr w:rsidR="00291D25" w:rsidRPr="001D30B5" w14:paraId="47118618" w14:textId="77777777" w:rsidTr="007479F0">
        <w:trPr>
          <w:trHeight w:hRule="exact" w:val="360"/>
          <w:jc w:val="center"/>
        </w:trPr>
        <w:tc>
          <w:tcPr>
            <w:tcW w:w="4154" w:type="dxa"/>
            <w:shd w:val="clear" w:color="auto" w:fill="auto"/>
            <w:tcMar>
              <w:top w:w="0" w:type="dxa"/>
              <w:left w:w="108" w:type="dxa"/>
              <w:bottom w:w="0" w:type="dxa"/>
              <w:right w:w="108" w:type="dxa"/>
            </w:tcMar>
          </w:tcPr>
          <w:p w14:paraId="13E2C93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Accounts payable ledgers &amp; schedules</w:t>
            </w:r>
          </w:p>
        </w:tc>
        <w:tc>
          <w:tcPr>
            <w:tcW w:w="1463" w:type="dxa"/>
            <w:shd w:val="clear" w:color="auto" w:fill="auto"/>
            <w:tcMar>
              <w:top w:w="0" w:type="dxa"/>
              <w:left w:w="108" w:type="dxa"/>
              <w:bottom w:w="0" w:type="dxa"/>
              <w:right w:w="108" w:type="dxa"/>
            </w:tcMar>
          </w:tcPr>
          <w:p w14:paraId="7E4CFEF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6ADE435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6BCA32F3"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72356835" w14:textId="77777777" w:rsidTr="007479F0">
        <w:trPr>
          <w:trHeight w:hRule="exact" w:val="360"/>
          <w:jc w:val="center"/>
        </w:trPr>
        <w:tc>
          <w:tcPr>
            <w:tcW w:w="4154" w:type="dxa"/>
            <w:shd w:val="clear" w:color="auto" w:fill="auto"/>
            <w:tcMar>
              <w:top w:w="0" w:type="dxa"/>
              <w:left w:w="108" w:type="dxa"/>
              <w:bottom w:w="0" w:type="dxa"/>
              <w:right w:w="108" w:type="dxa"/>
            </w:tcMar>
          </w:tcPr>
          <w:p w14:paraId="06521D4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Accounts receivable ledgers &amp; schedules</w:t>
            </w:r>
          </w:p>
        </w:tc>
        <w:tc>
          <w:tcPr>
            <w:tcW w:w="1463" w:type="dxa"/>
            <w:shd w:val="clear" w:color="auto" w:fill="auto"/>
            <w:tcMar>
              <w:top w:w="0" w:type="dxa"/>
              <w:left w:w="108" w:type="dxa"/>
              <w:bottom w:w="0" w:type="dxa"/>
              <w:right w:w="108" w:type="dxa"/>
            </w:tcMar>
          </w:tcPr>
          <w:p w14:paraId="1739655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0FF07CF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17F6CD79"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0CC39E11" w14:textId="77777777" w:rsidTr="007479F0">
        <w:trPr>
          <w:trHeight w:hRule="exact" w:val="360"/>
          <w:jc w:val="center"/>
        </w:trPr>
        <w:tc>
          <w:tcPr>
            <w:tcW w:w="4154" w:type="dxa"/>
            <w:shd w:val="clear" w:color="auto" w:fill="auto"/>
            <w:tcMar>
              <w:top w:w="0" w:type="dxa"/>
              <w:left w:w="108" w:type="dxa"/>
              <w:bottom w:w="0" w:type="dxa"/>
              <w:right w:w="108" w:type="dxa"/>
            </w:tcMar>
          </w:tcPr>
          <w:p w14:paraId="05EB9D8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Audit &amp; Financial Review Reports</w:t>
            </w:r>
          </w:p>
        </w:tc>
        <w:tc>
          <w:tcPr>
            <w:tcW w:w="1463" w:type="dxa"/>
            <w:shd w:val="clear" w:color="auto" w:fill="auto"/>
            <w:tcMar>
              <w:top w:w="0" w:type="dxa"/>
              <w:left w:w="108" w:type="dxa"/>
              <w:bottom w:w="0" w:type="dxa"/>
              <w:right w:w="108" w:type="dxa"/>
            </w:tcMar>
          </w:tcPr>
          <w:p w14:paraId="3B065F91"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7E8D0142"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02763B0A"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w:t>
            </w:r>
          </w:p>
        </w:tc>
      </w:tr>
      <w:tr w:rsidR="00291D25" w:rsidRPr="001D30B5" w14:paraId="59BBB87E" w14:textId="77777777" w:rsidTr="007479F0">
        <w:trPr>
          <w:trHeight w:hRule="exact" w:val="360"/>
          <w:jc w:val="center"/>
        </w:trPr>
        <w:tc>
          <w:tcPr>
            <w:tcW w:w="4154" w:type="dxa"/>
            <w:shd w:val="clear" w:color="auto" w:fill="auto"/>
            <w:tcMar>
              <w:top w:w="0" w:type="dxa"/>
              <w:left w:w="108" w:type="dxa"/>
              <w:bottom w:w="0" w:type="dxa"/>
              <w:right w:w="108" w:type="dxa"/>
            </w:tcMar>
          </w:tcPr>
          <w:p w14:paraId="4793A4D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Bank Reconciliations</w:t>
            </w:r>
          </w:p>
        </w:tc>
        <w:tc>
          <w:tcPr>
            <w:tcW w:w="1463" w:type="dxa"/>
            <w:shd w:val="clear" w:color="auto" w:fill="auto"/>
            <w:tcMar>
              <w:top w:w="0" w:type="dxa"/>
              <w:left w:w="108" w:type="dxa"/>
              <w:bottom w:w="0" w:type="dxa"/>
              <w:right w:w="108" w:type="dxa"/>
            </w:tcMar>
          </w:tcPr>
          <w:p w14:paraId="062741C3" w14:textId="77777777" w:rsidR="00291D25" w:rsidRPr="001D30B5" w:rsidRDefault="00291D25" w:rsidP="0057117F">
            <w:pPr>
              <w:rPr>
                <w:rFonts w:ascii="Arial Narrow" w:hAnsi="Arial Narrow"/>
                <w:sz w:val="20"/>
                <w:szCs w:val="20"/>
              </w:rPr>
            </w:pPr>
            <w:r w:rsidRPr="001D30B5">
              <w:rPr>
                <w:rFonts w:ascii="Arial Narrow" w:hAnsi="Arial Narrow"/>
                <w:strike/>
                <w:sz w:val="20"/>
                <w:szCs w:val="20"/>
              </w:rPr>
              <w:t>3</w:t>
            </w:r>
            <w:r w:rsidRPr="001D30B5">
              <w:rPr>
                <w:rFonts w:ascii="Arial Narrow" w:hAnsi="Arial Narrow"/>
                <w:sz w:val="20"/>
                <w:szCs w:val="20"/>
              </w:rPr>
              <w:t xml:space="preserve"> 2 years</w:t>
            </w:r>
          </w:p>
        </w:tc>
        <w:tc>
          <w:tcPr>
            <w:tcW w:w="1875" w:type="dxa"/>
            <w:shd w:val="clear" w:color="auto" w:fill="auto"/>
            <w:tcMar>
              <w:top w:w="0" w:type="dxa"/>
              <w:left w:w="108" w:type="dxa"/>
              <w:bottom w:w="0" w:type="dxa"/>
              <w:right w:w="108" w:type="dxa"/>
            </w:tcMar>
          </w:tcPr>
          <w:p w14:paraId="2B12777C"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7E7E98E0"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7A638F2E" w14:textId="77777777" w:rsidTr="007479F0">
        <w:trPr>
          <w:trHeight w:hRule="exact" w:val="360"/>
          <w:jc w:val="center"/>
        </w:trPr>
        <w:tc>
          <w:tcPr>
            <w:tcW w:w="4154" w:type="dxa"/>
            <w:shd w:val="clear" w:color="auto" w:fill="auto"/>
            <w:tcMar>
              <w:top w:w="0" w:type="dxa"/>
              <w:left w:w="108" w:type="dxa"/>
              <w:bottom w:w="0" w:type="dxa"/>
              <w:right w:w="108" w:type="dxa"/>
            </w:tcMar>
          </w:tcPr>
          <w:p w14:paraId="11A1A20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Bank statements</w:t>
            </w:r>
          </w:p>
        </w:tc>
        <w:tc>
          <w:tcPr>
            <w:tcW w:w="1463" w:type="dxa"/>
            <w:shd w:val="clear" w:color="auto" w:fill="auto"/>
            <w:tcMar>
              <w:top w:w="0" w:type="dxa"/>
              <w:left w:w="108" w:type="dxa"/>
              <w:bottom w:w="0" w:type="dxa"/>
              <w:right w:w="108" w:type="dxa"/>
            </w:tcMar>
          </w:tcPr>
          <w:p w14:paraId="00D0A6E1" w14:textId="77777777" w:rsidR="00291D25" w:rsidRPr="001D30B5" w:rsidRDefault="00291D25" w:rsidP="0057117F">
            <w:pPr>
              <w:rPr>
                <w:rFonts w:ascii="Arial Narrow" w:hAnsi="Arial Narrow"/>
                <w:sz w:val="20"/>
                <w:szCs w:val="20"/>
              </w:rPr>
            </w:pPr>
            <w:r w:rsidRPr="001D30B5">
              <w:rPr>
                <w:rFonts w:ascii="Arial Narrow" w:hAnsi="Arial Narrow"/>
                <w:strike/>
                <w:sz w:val="20"/>
                <w:szCs w:val="20"/>
              </w:rPr>
              <w:t>3</w:t>
            </w:r>
            <w:r w:rsidRPr="001D30B5">
              <w:rPr>
                <w:rFonts w:ascii="Arial Narrow" w:hAnsi="Arial Narrow"/>
                <w:sz w:val="20"/>
                <w:szCs w:val="20"/>
              </w:rPr>
              <w:t xml:space="preserve"> 4 years</w:t>
            </w:r>
          </w:p>
        </w:tc>
        <w:tc>
          <w:tcPr>
            <w:tcW w:w="1875" w:type="dxa"/>
            <w:shd w:val="clear" w:color="auto" w:fill="auto"/>
            <w:tcMar>
              <w:top w:w="0" w:type="dxa"/>
              <w:left w:w="108" w:type="dxa"/>
              <w:bottom w:w="0" w:type="dxa"/>
              <w:right w:w="108" w:type="dxa"/>
            </w:tcMar>
          </w:tcPr>
          <w:p w14:paraId="5F9EC72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 xml:space="preserve">Paper or Electronic </w:t>
            </w:r>
          </w:p>
        </w:tc>
        <w:tc>
          <w:tcPr>
            <w:tcW w:w="2916" w:type="dxa"/>
            <w:shd w:val="clear" w:color="auto" w:fill="auto"/>
          </w:tcPr>
          <w:p w14:paraId="694AEC99"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 xml:space="preserve">Fiscal Admin Office &amp; </w:t>
            </w: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w:t>
            </w:r>
          </w:p>
        </w:tc>
      </w:tr>
      <w:tr w:rsidR="00291D25" w:rsidRPr="001D30B5" w14:paraId="696B4880" w14:textId="77777777" w:rsidTr="007479F0">
        <w:trPr>
          <w:trHeight w:hRule="exact" w:val="360"/>
          <w:jc w:val="center"/>
        </w:trPr>
        <w:tc>
          <w:tcPr>
            <w:tcW w:w="4154" w:type="dxa"/>
            <w:shd w:val="clear" w:color="auto" w:fill="auto"/>
            <w:tcMar>
              <w:top w:w="0" w:type="dxa"/>
              <w:left w:w="108" w:type="dxa"/>
              <w:bottom w:w="0" w:type="dxa"/>
              <w:right w:w="108" w:type="dxa"/>
            </w:tcMar>
          </w:tcPr>
          <w:p w14:paraId="5878E39A"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Checks (for important payments and purchases)</w:t>
            </w:r>
          </w:p>
        </w:tc>
        <w:tc>
          <w:tcPr>
            <w:tcW w:w="1463" w:type="dxa"/>
            <w:shd w:val="clear" w:color="auto" w:fill="auto"/>
            <w:tcMar>
              <w:top w:w="0" w:type="dxa"/>
              <w:left w:w="108" w:type="dxa"/>
              <w:bottom w:w="0" w:type="dxa"/>
              <w:right w:w="108" w:type="dxa"/>
            </w:tcMar>
          </w:tcPr>
          <w:p w14:paraId="30C0699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609F3C6A"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57DD8CB1"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643111C4" w14:textId="77777777" w:rsidTr="007479F0">
        <w:trPr>
          <w:trHeight w:hRule="exact" w:val="360"/>
          <w:jc w:val="center"/>
        </w:trPr>
        <w:tc>
          <w:tcPr>
            <w:tcW w:w="4154" w:type="dxa"/>
            <w:shd w:val="clear" w:color="auto" w:fill="auto"/>
            <w:tcMar>
              <w:top w:w="0" w:type="dxa"/>
              <w:left w:w="108" w:type="dxa"/>
              <w:bottom w:w="0" w:type="dxa"/>
              <w:right w:w="108" w:type="dxa"/>
            </w:tcMar>
          </w:tcPr>
          <w:p w14:paraId="53C94D6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Contracts, mortgages, notes and leases (expired)</w:t>
            </w:r>
          </w:p>
        </w:tc>
        <w:tc>
          <w:tcPr>
            <w:tcW w:w="1463" w:type="dxa"/>
            <w:shd w:val="clear" w:color="auto" w:fill="auto"/>
            <w:tcMar>
              <w:top w:w="0" w:type="dxa"/>
              <w:left w:w="108" w:type="dxa"/>
              <w:bottom w:w="0" w:type="dxa"/>
              <w:right w:w="108" w:type="dxa"/>
            </w:tcMar>
          </w:tcPr>
          <w:p w14:paraId="6CAB991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0E1D39C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123DB40D" w14:textId="77777777" w:rsidR="00291D25" w:rsidRPr="001D30B5" w:rsidRDefault="00291D25" w:rsidP="007479F0">
            <w:pPr>
              <w:rPr>
                <w:rFonts w:ascii="Arial Narrow" w:hAnsi="Arial Narrow"/>
                <w:strike/>
                <w:sz w:val="20"/>
                <w:szCs w:val="20"/>
              </w:rPr>
            </w:pPr>
            <w:r w:rsidRPr="001D30B5">
              <w:rPr>
                <w:rFonts w:ascii="Arial Narrow" w:hAnsi="Arial Narrow"/>
                <w:sz w:val="20"/>
                <w:szCs w:val="20"/>
              </w:rPr>
              <w:t>Both</w:t>
            </w:r>
          </w:p>
        </w:tc>
      </w:tr>
      <w:tr w:rsidR="00291D25" w:rsidRPr="001D30B5" w14:paraId="14423FC6" w14:textId="77777777" w:rsidTr="007479F0">
        <w:trPr>
          <w:trHeight w:hRule="exact" w:val="360"/>
          <w:jc w:val="center"/>
        </w:trPr>
        <w:tc>
          <w:tcPr>
            <w:tcW w:w="4154" w:type="dxa"/>
            <w:shd w:val="clear" w:color="auto" w:fill="auto"/>
            <w:tcMar>
              <w:top w:w="0" w:type="dxa"/>
              <w:left w:w="108" w:type="dxa"/>
              <w:bottom w:w="0" w:type="dxa"/>
              <w:right w:w="108" w:type="dxa"/>
            </w:tcMar>
          </w:tcPr>
          <w:p w14:paraId="49836B2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Contracts (still in effect)</w:t>
            </w:r>
          </w:p>
        </w:tc>
        <w:tc>
          <w:tcPr>
            <w:tcW w:w="1463" w:type="dxa"/>
            <w:shd w:val="clear" w:color="auto" w:fill="auto"/>
            <w:tcMar>
              <w:top w:w="0" w:type="dxa"/>
              <w:left w:w="108" w:type="dxa"/>
              <w:bottom w:w="0" w:type="dxa"/>
              <w:right w:w="108" w:type="dxa"/>
            </w:tcMar>
          </w:tcPr>
          <w:p w14:paraId="51B1FCD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343EEB1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6CCD1F9A"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0299D7BF" w14:textId="77777777" w:rsidTr="007479F0">
        <w:trPr>
          <w:trHeight w:hRule="exact" w:val="360"/>
          <w:jc w:val="center"/>
        </w:trPr>
        <w:tc>
          <w:tcPr>
            <w:tcW w:w="4154" w:type="dxa"/>
            <w:shd w:val="clear" w:color="auto" w:fill="auto"/>
            <w:tcMar>
              <w:top w:w="0" w:type="dxa"/>
              <w:left w:w="108" w:type="dxa"/>
              <w:bottom w:w="0" w:type="dxa"/>
              <w:right w:w="108" w:type="dxa"/>
            </w:tcMar>
          </w:tcPr>
          <w:p w14:paraId="4C9546E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Correspondence (general)</w:t>
            </w:r>
          </w:p>
        </w:tc>
        <w:tc>
          <w:tcPr>
            <w:tcW w:w="1463" w:type="dxa"/>
            <w:shd w:val="clear" w:color="auto" w:fill="auto"/>
            <w:tcMar>
              <w:top w:w="0" w:type="dxa"/>
              <w:left w:w="108" w:type="dxa"/>
              <w:bottom w:w="0" w:type="dxa"/>
              <w:right w:w="108" w:type="dxa"/>
            </w:tcMar>
          </w:tcPr>
          <w:p w14:paraId="15CDD9B2"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2 years</w:t>
            </w:r>
          </w:p>
        </w:tc>
        <w:tc>
          <w:tcPr>
            <w:tcW w:w="1875" w:type="dxa"/>
            <w:shd w:val="clear" w:color="auto" w:fill="auto"/>
            <w:tcMar>
              <w:top w:w="0" w:type="dxa"/>
              <w:left w:w="108" w:type="dxa"/>
              <w:bottom w:w="0" w:type="dxa"/>
              <w:right w:w="108" w:type="dxa"/>
            </w:tcMar>
          </w:tcPr>
          <w:p w14:paraId="152549F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529393CC"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w:t>
            </w:r>
          </w:p>
        </w:tc>
      </w:tr>
      <w:tr w:rsidR="00291D25" w:rsidRPr="001D30B5" w14:paraId="28DA6A6B" w14:textId="77777777" w:rsidTr="007479F0">
        <w:trPr>
          <w:trHeight w:hRule="exact" w:val="360"/>
          <w:jc w:val="center"/>
        </w:trPr>
        <w:tc>
          <w:tcPr>
            <w:tcW w:w="4154" w:type="dxa"/>
            <w:shd w:val="clear" w:color="auto" w:fill="auto"/>
            <w:tcMar>
              <w:top w:w="0" w:type="dxa"/>
              <w:left w:w="108" w:type="dxa"/>
              <w:bottom w:w="0" w:type="dxa"/>
              <w:right w:w="108" w:type="dxa"/>
            </w:tcMar>
          </w:tcPr>
          <w:p w14:paraId="62F67DAC"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Correspondence (legal and important matters)</w:t>
            </w:r>
          </w:p>
        </w:tc>
        <w:tc>
          <w:tcPr>
            <w:tcW w:w="1463" w:type="dxa"/>
            <w:shd w:val="clear" w:color="auto" w:fill="auto"/>
            <w:tcMar>
              <w:top w:w="0" w:type="dxa"/>
              <w:left w:w="108" w:type="dxa"/>
              <w:bottom w:w="0" w:type="dxa"/>
              <w:right w:w="108" w:type="dxa"/>
            </w:tcMar>
          </w:tcPr>
          <w:p w14:paraId="25400DAC"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2559565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6F519BFF"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3D82F0CF" w14:textId="77777777" w:rsidTr="007479F0">
        <w:trPr>
          <w:trHeight w:hRule="exact" w:val="360"/>
          <w:jc w:val="center"/>
        </w:trPr>
        <w:tc>
          <w:tcPr>
            <w:tcW w:w="4154" w:type="dxa"/>
            <w:shd w:val="clear" w:color="auto" w:fill="auto"/>
            <w:tcMar>
              <w:top w:w="0" w:type="dxa"/>
              <w:left w:w="108" w:type="dxa"/>
              <w:bottom w:w="0" w:type="dxa"/>
              <w:right w:w="108" w:type="dxa"/>
            </w:tcMar>
          </w:tcPr>
          <w:p w14:paraId="5E314A2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Correspondence (with customers and vendors)</w:t>
            </w:r>
          </w:p>
        </w:tc>
        <w:tc>
          <w:tcPr>
            <w:tcW w:w="1463" w:type="dxa"/>
            <w:shd w:val="clear" w:color="auto" w:fill="auto"/>
            <w:tcMar>
              <w:top w:w="0" w:type="dxa"/>
              <w:left w:w="108" w:type="dxa"/>
              <w:bottom w:w="0" w:type="dxa"/>
              <w:right w:w="108" w:type="dxa"/>
            </w:tcMar>
          </w:tcPr>
          <w:p w14:paraId="23F7D99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2 years</w:t>
            </w:r>
          </w:p>
        </w:tc>
        <w:tc>
          <w:tcPr>
            <w:tcW w:w="1875" w:type="dxa"/>
            <w:shd w:val="clear" w:color="auto" w:fill="auto"/>
            <w:tcMar>
              <w:top w:w="0" w:type="dxa"/>
              <w:left w:w="108" w:type="dxa"/>
              <w:bottom w:w="0" w:type="dxa"/>
              <w:right w:w="108" w:type="dxa"/>
            </w:tcMar>
          </w:tcPr>
          <w:p w14:paraId="7662907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3E4D7B60"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w:t>
            </w:r>
          </w:p>
        </w:tc>
      </w:tr>
      <w:tr w:rsidR="00291D25" w:rsidRPr="001D30B5" w14:paraId="5D36570F" w14:textId="77777777" w:rsidTr="007479F0">
        <w:trPr>
          <w:trHeight w:hRule="exact" w:val="360"/>
          <w:jc w:val="center"/>
        </w:trPr>
        <w:tc>
          <w:tcPr>
            <w:tcW w:w="4154" w:type="dxa"/>
            <w:shd w:val="clear" w:color="auto" w:fill="auto"/>
            <w:tcMar>
              <w:top w:w="0" w:type="dxa"/>
              <w:left w:w="108" w:type="dxa"/>
              <w:bottom w:w="0" w:type="dxa"/>
              <w:right w:w="108" w:type="dxa"/>
            </w:tcMar>
          </w:tcPr>
          <w:p w14:paraId="635D145B"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Deeds, mortgages, and bills of sale</w:t>
            </w:r>
          </w:p>
        </w:tc>
        <w:tc>
          <w:tcPr>
            <w:tcW w:w="1463" w:type="dxa"/>
            <w:shd w:val="clear" w:color="auto" w:fill="auto"/>
            <w:tcMar>
              <w:top w:w="0" w:type="dxa"/>
              <w:left w:w="108" w:type="dxa"/>
              <w:bottom w:w="0" w:type="dxa"/>
              <w:right w:w="108" w:type="dxa"/>
            </w:tcMar>
          </w:tcPr>
          <w:p w14:paraId="04E2DB2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0DFD1BF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42269531"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Currently NA</w:t>
            </w:r>
          </w:p>
        </w:tc>
      </w:tr>
      <w:tr w:rsidR="00291D25" w:rsidRPr="001D30B5" w14:paraId="0C605251" w14:textId="77777777" w:rsidTr="007479F0">
        <w:trPr>
          <w:trHeight w:hRule="exact" w:val="360"/>
          <w:jc w:val="center"/>
        </w:trPr>
        <w:tc>
          <w:tcPr>
            <w:tcW w:w="4154" w:type="dxa"/>
            <w:shd w:val="clear" w:color="auto" w:fill="auto"/>
            <w:tcMar>
              <w:top w:w="0" w:type="dxa"/>
              <w:left w:w="108" w:type="dxa"/>
              <w:bottom w:w="0" w:type="dxa"/>
              <w:right w:w="108" w:type="dxa"/>
            </w:tcMar>
          </w:tcPr>
          <w:p w14:paraId="08B6C7A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Depreciation Schedules</w:t>
            </w:r>
          </w:p>
        </w:tc>
        <w:tc>
          <w:tcPr>
            <w:tcW w:w="1463" w:type="dxa"/>
            <w:shd w:val="clear" w:color="auto" w:fill="auto"/>
            <w:tcMar>
              <w:top w:w="0" w:type="dxa"/>
              <w:left w:w="108" w:type="dxa"/>
              <w:bottom w:w="0" w:type="dxa"/>
              <w:right w:w="108" w:type="dxa"/>
            </w:tcMar>
          </w:tcPr>
          <w:p w14:paraId="6714EB3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288F74C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227F655C"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7E925F76" w14:textId="77777777" w:rsidTr="007479F0">
        <w:trPr>
          <w:trHeight w:hRule="exact" w:val="360"/>
          <w:jc w:val="center"/>
        </w:trPr>
        <w:tc>
          <w:tcPr>
            <w:tcW w:w="4154" w:type="dxa"/>
            <w:shd w:val="clear" w:color="auto" w:fill="auto"/>
            <w:tcMar>
              <w:top w:w="0" w:type="dxa"/>
              <w:left w:w="108" w:type="dxa"/>
              <w:bottom w:w="0" w:type="dxa"/>
              <w:right w:w="108" w:type="dxa"/>
            </w:tcMar>
          </w:tcPr>
          <w:p w14:paraId="6642A35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Duplicate deposit slips</w:t>
            </w:r>
          </w:p>
        </w:tc>
        <w:tc>
          <w:tcPr>
            <w:tcW w:w="1463" w:type="dxa"/>
            <w:shd w:val="clear" w:color="auto" w:fill="auto"/>
            <w:tcMar>
              <w:top w:w="0" w:type="dxa"/>
              <w:left w:w="108" w:type="dxa"/>
              <w:bottom w:w="0" w:type="dxa"/>
              <w:right w:w="108" w:type="dxa"/>
            </w:tcMar>
          </w:tcPr>
          <w:p w14:paraId="25826B5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2 years</w:t>
            </w:r>
          </w:p>
        </w:tc>
        <w:tc>
          <w:tcPr>
            <w:tcW w:w="1875" w:type="dxa"/>
            <w:shd w:val="clear" w:color="auto" w:fill="auto"/>
            <w:tcMar>
              <w:top w:w="0" w:type="dxa"/>
              <w:left w:w="108" w:type="dxa"/>
              <w:bottom w:w="0" w:type="dxa"/>
              <w:right w:w="108" w:type="dxa"/>
            </w:tcMar>
          </w:tcPr>
          <w:p w14:paraId="175C13A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426A2ECE"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54FEB96F" w14:textId="77777777" w:rsidTr="007479F0">
        <w:trPr>
          <w:trHeight w:hRule="exact" w:val="360"/>
          <w:jc w:val="center"/>
        </w:trPr>
        <w:tc>
          <w:tcPr>
            <w:tcW w:w="4154" w:type="dxa"/>
            <w:shd w:val="clear" w:color="auto" w:fill="auto"/>
            <w:tcMar>
              <w:top w:w="0" w:type="dxa"/>
              <w:left w:w="108" w:type="dxa"/>
              <w:bottom w:w="0" w:type="dxa"/>
              <w:right w:w="108" w:type="dxa"/>
            </w:tcMar>
          </w:tcPr>
          <w:p w14:paraId="50652EC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Employment applications</w:t>
            </w:r>
          </w:p>
        </w:tc>
        <w:tc>
          <w:tcPr>
            <w:tcW w:w="1463" w:type="dxa"/>
            <w:shd w:val="clear" w:color="auto" w:fill="auto"/>
            <w:tcMar>
              <w:top w:w="0" w:type="dxa"/>
              <w:left w:w="108" w:type="dxa"/>
              <w:bottom w:w="0" w:type="dxa"/>
              <w:right w:w="108" w:type="dxa"/>
            </w:tcMar>
          </w:tcPr>
          <w:p w14:paraId="54C033FA"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3 years</w:t>
            </w:r>
          </w:p>
        </w:tc>
        <w:tc>
          <w:tcPr>
            <w:tcW w:w="1875" w:type="dxa"/>
            <w:shd w:val="clear" w:color="auto" w:fill="auto"/>
            <w:tcMar>
              <w:top w:w="0" w:type="dxa"/>
              <w:left w:w="108" w:type="dxa"/>
              <w:bottom w:w="0" w:type="dxa"/>
              <w:right w:w="108" w:type="dxa"/>
            </w:tcMar>
          </w:tcPr>
          <w:p w14:paraId="6C96D3B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7143E6EB" w14:textId="2E7D52A2"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7925529E" w14:textId="77777777" w:rsidTr="007479F0">
        <w:trPr>
          <w:trHeight w:hRule="exact" w:val="360"/>
          <w:jc w:val="center"/>
        </w:trPr>
        <w:tc>
          <w:tcPr>
            <w:tcW w:w="4154" w:type="dxa"/>
            <w:shd w:val="clear" w:color="auto" w:fill="auto"/>
            <w:tcMar>
              <w:top w:w="0" w:type="dxa"/>
              <w:left w:w="108" w:type="dxa"/>
              <w:bottom w:w="0" w:type="dxa"/>
              <w:right w:w="108" w:type="dxa"/>
            </w:tcMar>
          </w:tcPr>
          <w:p w14:paraId="4B1CBF1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Expense Analyses/expense distribution schedules</w:t>
            </w:r>
          </w:p>
        </w:tc>
        <w:tc>
          <w:tcPr>
            <w:tcW w:w="1463" w:type="dxa"/>
            <w:shd w:val="clear" w:color="auto" w:fill="auto"/>
            <w:tcMar>
              <w:top w:w="0" w:type="dxa"/>
              <w:left w:w="108" w:type="dxa"/>
              <w:bottom w:w="0" w:type="dxa"/>
              <w:right w:w="108" w:type="dxa"/>
            </w:tcMar>
          </w:tcPr>
          <w:p w14:paraId="28DC11E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1DA6988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1B35C723"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4852569C" w14:textId="77777777" w:rsidTr="007479F0">
        <w:trPr>
          <w:trHeight w:hRule="exact" w:val="360"/>
          <w:jc w:val="center"/>
        </w:trPr>
        <w:tc>
          <w:tcPr>
            <w:tcW w:w="4154" w:type="dxa"/>
            <w:shd w:val="clear" w:color="auto" w:fill="auto"/>
            <w:tcMar>
              <w:top w:w="0" w:type="dxa"/>
              <w:left w:w="108" w:type="dxa"/>
              <w:bottom w:w="0" w:type="dxa"/>
              <w:right w:w="108" w:type="dxa"/>
            </w:tcMar>
          </w:tcPr>
          <w:p w14:paraId="27DF6D7D"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 xml:space="preserve">Year End Financial Statements </w:t>
            </w:r>
          </w:p>
        </w:tc>
        <w:tc>
          <w:tcPr>
            <w:tcW w:w="1463" w:type="dxa"/>
            <w:shd w:val="clear" w:color="auto" w:fill="auto"/>
            <w:tcMar>
              <w:top w:w="0" w:type="dxa"/>
              <w:left w:w="108" w:type="dxa"/>
              <w:bottom w:w="0" w:type="dxa"/>
              <w:right w:w="108" w:type="dxa"/>
            </w:tcMar>
          </w:tcPr>
          <w:p w14:paraId="4178121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365A4F8D"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41AA963C"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 &amp; Fiscal Admin Office</w:t>
            </w:r>
          </w:p>
        </w:tc>
      </w:tr>
      <w:tr w:rsidR="00291D25" w:rsidRPr="001D30B5" w14:paraId="0D7456B2" w14:textId="77777777" w:rsidTr="007479F0">
        <w:trPr>
          <w:trHeight w:hRule="exact" w:val="360"/>
          <w:jc w:val="center"/>
        </w:trPr>
        <w:tc>
          <w:tcPr>
            <w:tcW w:w="4154" w:type="dxa"/>
            <w:shd w:val="clear" w:color="auto" w:fill="auto"/>
            <w:tcMar>
              <w:top w:w="0" w:type="dxa"/>
              <w:left w:w="108" w:type="dxa"/>
              <w:bottom w:w="0" w:type="dxa"/>
              <w:right w:w="108" w:type="dxa"/>
            </w:tcMar>
          </w:tcPr>
          <w:p w14:paraId="19D17E3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Insurance Policies (expired)</w:t>
            </w:r>
          </w:p>
        </w:tc>
        <w:tc>
          <w:tcPr>
            <w:tcW w:w="1463" w:type="dxa"/>
            <w:shd w:val="clear" w:color="auto" w:fill="auto"/>
            <w:tcMar>
              <w:top w:w="0" w:type="dxa"/>
              <w:left w:w="108" w:type="dxa"/>
              <w:bottom w:w="0" w:type="dxa"/>
              <w:right w:w="108" w:type="dxa"/>
            </w:tcMar>
          </w:tcPr>
          <w:p w14:paraId="14E3817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3 years</w:t>
            </w:r>
          </w:p>
        </w:tc>
        <w:tc>
          <w:tcPr>
            <w:tcW w:w="1875" w:type="dxa"/>
            <w:shd w:val="clear" w:color="auto" w:fill="auto"/>
            <w:tcMar>
              <w:top w:w="0" w:type="dxa"/>
              <w:left w:w="108" w:type="dxa"/>
              <w:bottom w:w="0" w:type="dxa"/>
              <w:right w:w="108" w:type="dxa"/>
            </w:tcMar>
          </w:tcPr>
          <w:p w14:paraId="76E9526B"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700BBD91"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 &amp; Fiscal Admin Office</w:t>
            </w:r>
          </w:p>
        </w:tc>
      </w:tr>
      <w:tr w:rsidR="00291D25" w:rsidRPr="001D30B5" w14:paraId="0FB96004" w14:textId="77777777" w:rsidTr="007479F0">
        <w:trPr>
          <w:trHeight w:hRule="exact" w:val="550"/>
          <w:jc w:val="center"/>
        </w:trPr>
        <w:tc>
          <w:tcPr>
            <w:tcW w:w="4154" w:type="dxa"/>
            <w:shd w:val="clear" w:color="auto" w:fill="auto"/>
            <w:tcMar>
              <w:top w:w="0" w:type="dxa"/>
              <w:left w:w="108" w:type="dxa"/>
              <w:bottom w:w="0" w:type="dxa"/>
              <w:right w:w="108" w:type="dxa"/>
            </w:tcMar>
          </w:tcPr>
          <w:p w14:paraId="432E973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Insurance records, current accident reports, claims, etc.</w:t>
            </w:r>
          </w:p>
        </w:tc>
        <w:tc>
          <w:tcPr>
            <w:tcW w:w="1463" w:type="dxa"/>
            <w:shd w:val="clear" w:color="auto" w:fill="auto"/>
            <w:tcMar>
              <w:top w:w="0" w:type="dxa"/>
              <w:left w:w="108" w:type="dxa"/>
              <w:bottom w:w="0" w:type="dxa"/>
              <w:right w:w="108" w:type="dxa"/>
            </w:tcMar>
          </w:tcPr>
          <w:p w14:paraId="6D6D28A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0FBD3D3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69E19FB9" w14:textId="77777777" w:rsidR="00291D25" w:rsidRPr="001D30B5" w:rsidRDefault="00291D25" w:rsidP="007479F0">
            <w:pPr>
              <w:rPr>
                <w:rFonts w:ascii="Arial Narrow" w:hAnsi="Arial Narrow"/>
                <w:sz w:val="20"/>
                <w:szCs w:val="20"/>
              </w:rPr>
            </w:pPr>
            <w:proofErr w:type="spellStart"/>
            <w:r w:rsidRPr="001D30B5">
              <w:rPr>
                <w:rFonts w:ascii="Arial Narrow" w:hAnsi="Arial Narrow"/>
                <w:sz w:val="20"/>
                <w:szCs w:val="20"/>
              </w:rPr>
              <w:t>ICoF</w:t>
            </w:r>
            <w:proofErr w:type="spellEnd"/>
            <w:r w:rsidRPr="001D30B5">
              <w:rPr>
                <w:rFonts w:ascii="Arial Narrow" w:hAnsi="Arial Narrow"/>
                <w:sz w:val="20"/>
                <w:szCs w:val="20"/>
              </w:rPr>
              <w:t xml:space="preserve"> Office &amp; Fiscal Admin Office</w:t>
            </w:r>
          </w:p>
        </w:tc>
      </w:tr>
      <w:tr w:rsidR="00291D25" w:rsidRPr="001D30B5" w14:paraId="2C6A30AC" w14:textId="77777777" w:rsidTr="007479F0">
        <w:trPr>
          <w:trHeight w:hRule="exact" w:val="360"/>
          <w:jc w:val="center"/>
        </w:trPr>
        <w:tc>
          <w:tcPr>
            <w:tcW w:w="4154" w:type="dxa"/>
            <w:shd w:val="clear" w:color="auto" w:fill="auto"/>
            <w:tcMar>
              <w:top w:w="0" w:type="dxa"/>
              <w:left w:w="108" w:type="dxa"/>
              <w:bottom w:w="0" w:type="dxa"/>
              <w:right w:w="108" w:type="dxa"/>
            </w:tcMar>
          </w:tcPr>
          <w:p w14:paraId="55A52AD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Internal audit reports</w:t>
            </w:r>
          </w:p>
        </w:tc>
        <w:tc>
          <w:tcPr>
            <w:tcW w:w="1463" w:type="dxa"/>
            <w:shd w:val="clear" w:color="auto" w:fill="auto"/>
            <w:tcMar>
              <w:top w:w="0" w:type="dxa"/>
              <w:left w:w="108" w:type="dxa"/>
              <w:bottom w:w="0" w:type="dxa"/>
              <w:right w:w="108" w:type="dxa"/>
            </w:tcMar>
          </w:tcPr>
          <w:p w14:paraId="3C68FBC1"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3 years</w:t>
            </w:r>
          </w:p>
        </w:tc>
        <w:tc>
          <w:tcPr>
            <w:tcW w:w="1875" w:type="dxa"/>
            <w:shd w:val="clear" w:color="auto" w:fill="auto"/>
            <w:tcMar>
              <w:top w:w="0" w:type="dxa"/>
              <w:left w:w="108" w:type="dxa"/>
              <w:bottom w:w="0" w:type="dxa"/>
              <w:right w:w="108" w:type="dxa"/>
            </w:tcMar>
          </w:tcPr>
          <w:p w14:paraId="228EF4CE"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61524692"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46DA03CA" w14:textId="77777777" w:rsidTr="007479F0">
        <w:trPr>
          <w:trHeight w:hRule="exact" w:val="360"/>
          <w:jc w:val="center"/>
        </w:trPr>
        <w:tc>
          <w:tcPr>
            <w:tcW w:w="4154" w:type="dxa"/>
            <w:shd w:val="clear" w:color="auto" w:fill="auto"/>
            <w:tcMar>
              <w:top w:w="0" w:type="dxa"/>
              <w:left w:w="108" w:type="dxa"/>
              <w:bottom w:w="0" w:type="dxa"/>
              <w:right w:w="108" w:type="dxa"/>
            </w:tcMar>
          </w:tcPr>
          <w:p w14:paraId="00DA03F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Inventories of products, materials, and supplies</w:t>
            </w:r>
          </w:p>
        </w:tc>
        <w:tc>
          <w:tcPr>
            <w:tcW w:w="1463" w:type="dxa"/>
            <w:shd w:val="clear" w:color="auto" w:fill="auto"/>
            <w:tcMar>
              <w:top w:w="0" w:type="dxa"/>
              <w:left w:w="108" w:type="dxa"/>
              <w:bottom w:w="0" w:type="dxa"/>
              <w:right w:w="108" w:type="dxa"/>
            </w:tcMar>
          </w:tcPr>
          <w:p w14:paraId="46D6C72A"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38A3651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6F69BF3A" w14:textId="77777777" w:rsidR="00291D25" w:rsidRPr="001D30B5" w:rsidRDefault="00291D25" w:rsidP="007479F0">
            <w:r w:rsidRPr="001D30B5">
              <w:rPr>
                <w:rFonts w:ascii="Arial Narrow" w:hAnsi="Arial Narrow"/>
                <w:sz w:val="20"/>
                <w:szCs w:val="20"/>
              </w:rPr>
              <w:t>Both</w:t>
            </w:r>
          </w:p>
        </w:tc>
      </w:tr>
      <w:tr w:rsidR="00291D25" w:rsidRPr="001D30B5" w14:paraId="787779C2" w14:textId="77777777" w:rsidTr="007479F0">
        <w:trPr>
          <w:trHeight w:hRule="exact" w:val="360"/>
          <w:jc w:val="center"/>
        </w:trPr>
        <w:tc>
          <w:tcPr>
            <w:tcW w:w="4154" w:type="dxa"/>
            <w:shd w:val="clear" w:color="auto" w:fill="auto"/>
            <w:tcMar>
              <w:top w:w="0" w:type="dxa"/>
              <w:left w:w="108" w:type="dxa"/>
              <w:bottom w:w="0" w:type="dxa"/>
              <w:right w:w="108" w:type="dxa"/>
            </w:tcMar>
          </w:tcPr>
          <w:p w14:paraId="34D02FA1"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Invoices (to customers, from vendors)</w:t>
            </w:r>
          </w:p>
        </w:tc>
        <w:tc>
          <w:tcPr>
            <w:tcW w:w="1463" w:type="dxa"/>
            <w:shd w:val="clear" w:color="auto" w:fill="auto"/>
            <w:tcMar>
              <w:top w:w="0" w:type="dxa"/>
              <w:left w:w="108" w:type="dxa"/>
              <w:bottom w:w="0" w:type="dxa"/>
              <w:right w:w="108" w:type="dxa"/>
            </w:tcMar>
          </w:tcPr>
          <w:p w14:paraId="31C005C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2EA9CE4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or electronic</w:t>
            </w:r>
          </w:p>
        </w:tc>
        <w:tc>
          <w:tcPr>
            <w:tcW w:w="2916" w:type="dxa"/>
            <w:shd w:val="clear" w:color="auto" w:fill="auto"/>
          </w:tcPr>
          <w:p w14:paraId="435A40DF" w14:textId="77777777" w:rsidR="00291D25" w:rsidRPr="001D30B5" w:rsidRDefault="00291D25" w:rsidP="007479F0">
            <w:r w:rsidRPr="001D30B5">
              <w:rPr>
                <w:rFonts w:ascii="Arial Narrow" w:hAnsi="Arial Narrow"/>
                <w:sz w:val="20"/>
                <w:szCs w:val="20"/>
              </w:rPr>
              <w:t>Both</w:t>
            </w:r>
          </w:p>
        </w:tc>
      </w:tr>
      <w:tr w:rsidR="00291D25" w:rsidRPr="001D30B5" w14:paraId="7B37FD13" w14:textId="77777777" w:rsidTr="007479F0">
        <w:trPr>
          <w:trHeight w:hRule="exact" w:val="360"/>
          <w:jc w:val="center"/>
        </w:trPr>
        <w:tc>
          <w:tcPr>
            <w:tcW w:w="4154" w:type="dxa"/>
            <w:shd w:val="clear" w:color="auto" w:fill="auto"/>
            <w:tcMar>
              <w:top w:w="0" w:type="dxa"/>
              <w:left w:w="108" w:type="dxa"/>
              <w:bottom w:w="0" w:type="dxa"/>
              <w:right w:w="108" w:type="dxa"/>
            </w:tcMar>
          </w:tcPr>
          <w:p w14:paraId="1A87040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Minute books, bylaws and charter</w:t>
            </w:r>
          </w:p>
        </w:tc>
        <w:tc>
          <w:tcPr>
            <w:tcW w:w="1463" w:type="dxa"/>
            <w:shd w:val="clear" w:color="auto" w:fill="auto"/>
            <w:tcMar>
              <w:top w:w="0" w:type="dxa"/>
              <w:left w:w="108" w:type="dxa"/>
              <w:bottom w:w="0" w:type="dxa"/>
              <w:right w:w="108" w:type="dxa"/>
            </w:tcMar>
          </w:tcPr>
          <w:p w14:paraId="48B1965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5FE2859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102BCBD9"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7A8A5D36" w14:textId="77777777" w:rsidTr="007479F0">
        <w:trPr>
          <w:trHeight w:hRule="exact" w:val="360"/>
          <w:jc w:val="center"/>
        </w:trPr>
        <w:tc>
          <w:tcPr>
            <w:tcW w:w="4154" w:type="dxa"/>
            <w:shd w:val="clear" w:color="auto" w:fill="auto"/>
            <w:tcMar>
              <w:top w:w="0" w:type="dxa"/>
              <w:left w:w="108" w:type="dxa"/>
              <w:bottom w:w="0" w:type="dxa"/>
              <w:right w:w="108" w:type="dxa"/>
            </w:tcMar>
          </w:tcPr>
          <w:p w14:paraId="2DF4B96A"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Patents and related Papers</w:t>
            </w:r>
          </w:p>
        </w:tc>
        <w:tc>
          <w:tcPr>
            <w:tcW w:w="1463" w:type="dxa"/>
            <w:shd w:val="clear" w:color="auto" w:fill="auto"/>
            <w:tcMar>
              <w:top w:w="0" w:type="dxa"/>
              <w:left w:w="108" w:type="dxa"/>
              <w:bottom w:w="0" w:type="dxa"/>
              <w:right w:w="108" w:type="dxa"/>
            </w:tcMar>
          </w:tcPr>
          <w:p w14:paraId="2079E68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7F8EC7A0"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238D3080"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Currently NA</w:t>
            </w:r>
          </w:p>
        </w:tc>
      </w:tr>
      <w:tr w:rsidR="00291D25" w:rsidRPr="001D30B5" w14:paraId="0174A56C" w14:textId="77777777" w:rsidTr="007479F0">
        <w:trPr>
          <w:trHeight w:hRule="exact" w:val="360"/>
          <w:jc w:val="center"/>
        </w:trPr>
        <w:tc>
          <w:tcPr>
            <w:tcW w:w="4154" w:type="dxa"/>
            <w:shd w:val="clear" w:color="auto" w:fill="auto"/>
            <w:tcMar>
              <w:top w:w="0" w:type="dxa"/>
              <w:left w:w="108" w:type="dxa"/>
              <w:bottom w:w="0" w:type="dxa"/>
              <w:right w:w="108" w:type="dxa"/>
            </w:tcMar>
          </w:tcPr>
          <w:p w14:paraId="2926E218"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Payroll records and summaries</w:t>
            </w:r>
          </w:p>
        </w:tc>
        <w:tc>
          <w:tcPr>
            <w:tcW w:w="1463" w:type="dxa"/>
            <w:shd w:val="clear" w:color="auto" w:fill="auto"/>
            <w:tcMar>
              <w:top w:w="0" w:type="dxa"/>
              <w:left w:w="108" w:type="dxa"/>
              <w:bottom w:w="0" w:type="dxa"/>
              <w:right w:w="108" w:type="dxa"/>
            </w:tcMar>
          </w:tcPr>
          <w:p w14:paraId="53BC87C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02B123E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60BB0326"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7D39C2C7" w14:textId="77777777" w:rsidTr="007479F0">
        <w:trPr>
          <w:trHeight w:hRule="exact" w:val="360"/>
          <w:jc w:val="center"/>
        </w:trPr>
        <w:tc>
          <w:tcPr>
            <w:tcW w:w="4154" w:type="dxa"/>
            <w:shd w:val="clear" w:color="auto" w:fill="auto"/>
            <w:tcMar>
              <w:top w:w="0" w:type="dxa"/>
              <w:left w:w="108" w:type="dxa"/>
              <w:bottom w:w="0" w:type="dxa"/>
              <w:right w:w="108" w:type="dxa"/>
            </w:tcMar>
          </w:tcPr>
          <w:p w14:paraId="72FAD7D4"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Personnel files (terminated employees)</w:t>
            </w:r>
          </w:p>
        </w:tc>
        <w:tc>
          <w:tcPr>
            <w:tcW w:w="1463" w:type="dxa"/>
            <w:shd w:val="clear" w:color="auto" w:fill="auto"/>
            <w:tcMar>
              <w:top w:w="0" w:type="dxa"/>
              <w:left w:w="108" w:type="dxa"/>
              <w:bottom w:w="0" w:type="dxa"/>
              <w:right w:w="108" w:type="dxa"/>
            </w:tcMar>
          </w:tcPr>
          <w:p w14:paraId="1C36D7AE"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3 years</w:t>
            </w:r>
          </w:p>
        </w:tc>
        <w:tc>
          <w:tcPr>
            <w:tcW w:w="1875" w:type="dxa"/>
            <w:shd w:val="clear" w:color="auto" w:fill="auto"/>
            <w:tcMar>
              <w:top w:w="0" w:type="dxa"/>
              <w:left w:w="108" w:type="dxa"/>
              <w:bottom w:w="0" w:type="dxa"/>
              <w:right w:w="108" w:type="dxa"/>
            </w:tcMar>
          </w:tcPr>
          <w:p w14:paraId="7EFCF05E"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489E5543"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Both</w:t>
            </w:r>
          </w:p>
        </w:tc>
      </w:tr>
      <w:tr w:rsidR="00291D25" w:rsidRPr="001D30B5" w14:paraId="65B98BFD" w14:textId="77777777" w:rsidTr="007479F0">
        <w:trPr>
          <w:trHeight w:hRule="exact" w:val="360"/>
          <w:jc w:val="center"/>
        </w:trPr>
        <w:tc>
          <w:tcPr>
            <w:tcW w:w="4154" w:type="dxa"/>
            <w:shd w:val="clear" w:color="auto" w:fill="auto"/>
            <w:tcMar>
              <w:top w:w="0" w:type="dxa"/>
              <w:left w:w="108" w:type="dxa"/>
              <w:bottom w:w="0" w:type="dxa"/>
              <w:right w:w="108" w:type="dxa"/>
            </w:tcMar>
          </w:tcPr>
          <w:p w14:paraId="2BF24B8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Retirement and pension records</w:t>
            </w:r>
          </w:p>
        </w:tc>
        <w:tc>
          <w:tcPr>
            <w:tcW w:w="1463" w:type="dxa"/>
            <w:shd w:val="clear" w:color="auto" w:fill="auto"/>
            <w:tcMar>
              <w:top w:w="0" w:type="dxa"/>
              <w:left w:w="108" w:type="dxa"/>
              <w:bottom w:w="0" w:type="dxa"/>
              <w:right w:w="108" w:type="dxa"/>
            </w:tcMar>
          </w:tcPr>
          <w:p w14:paraId="094817A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 xml:space="preserve">Permanently </w:t>
            </w:r>
          </w:p>
        </w:tc>
        <w:tc>
          <w:tcPr>
            <w:tcW w:w="1875" w:type="dxa"/>
            <w:shd w:val="clear" w:color="auto" w:fill="auto"/>
            <w:tcMar>
              <w:top w:w="0" w:type="dxa"/>
              <w:left w:w="108" w:type="dxa"/>
              <w:bottom w:w="0" w:type="dxa"/>
              <w:right w:w="108" w:type="dxa"/>
            </w:tcMar>
          </w:tcPr>
          <w:p w14:paraId="2DBFBEC1"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3005B33A"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4F1E801A" w14:textId="77777777" w:rsidTr="007479F0">
        <w:trPr>
          <w:trHeight w:hRule="exact" w:val="360"/>
          <w:jc w:val="center"/>
        </w:trPr>
        <w:tc>
          <w:tcPr>
            <w:tcW w:w="4154" w:type="dxa"/>
            <w:shd w:val="clear" w:color="auto" w:fill="auto"/>
            <w:tcMar>
              <w:top w:w="0" w:type="dxa"/>
              <w:left w:w="108" w:type="dxa"/>
              <w:bottom w:w="0" w:type="dxa"/>
              <w:right w:w="108" w:type="dxa"/>
            </w:tcMar>
          </w:tcPr>
          <w:p w14:paraId="1A3C538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Tax returns and worksheets</w:t>
            </w:r>
          </w:p>
        </w:tc>
        <w:tc>
          <w:tcPr>
            <w:tcW w:w="1463" w:type="dxa"/>
            <w:shd w:val="clear" w:color="auto" w:fill="auto"/>
            <w:tcMar>
              <w:top w:w="0" w:type="dxa"/>
              <w:left w:w="108" w:type="dxa"/>
              <w:bottom w:w="0" w:type="dxa"/>
              <w:right w:w="108" w:type="dxa"/>
            </w:tcMar>
          </w:tcPr>
          <w:p w14:paraId="175D7475"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77495D21"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5486B6C5"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53BFD6EB" w14:textId="77777777" w:rsidTr="007479F0">
        <w:trPr>
          <w:trHeight w:hRule="exact" w:val="360"/>
          <w:jc w:val="center"/>
        </w:trPr>
        <w:tc>
          <w:tcPr>
            <w:tcW w:w="4154" w:type="dxa"/>
            <w:shd w:val="clear" w:color="auto" w:fill="auto"/>
            <w:tcMar>
              <w:top w:w="0" w:type="dxa"/>
              <w:left w:w="108" w:type="dxa"/>
              <w:bottom w:w="0" w:type="dxa"/>
              <w:right w:w="108" w:type="dxa"/>
            </w:tcMar>
          </w:tcPr>
          <w:p w14:paraId="60254BCC"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Timesheets</w:t>
            </w:r>
          </w:p>
        </w:tc>
        <w:tc>
          <w:tcPr>
            <w:tcW w:w="1463" w:type="dxa"/>
            <w:shd w:val="clear" w:color="auto" w:fill="auto"/>
            <w:tcMar>
              <w:top w:w="0" w:type="dxa"/>
              <w:left w:w="108" w:type="dxa"/>
              <w:bottom w:w="0" w:type="dxa"/>
              <w:right w:w="108" w:type="dxa"/>
            </w:tcMar>
          </w:tcPr>
          <w:p w14:paraId="11D9AF99"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673235EE"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Electronic</w:t>
            </w:r>
          </w:p>
        </w:tc>
        <w:tc>
          <w:tcPr>
            <w:tcW w:w="2916" w:type="dxa"/>
            <w:shd w:val="clear" w:color="auto" w:fill="auto"/>
          </w:tcPr>
          <w:p w14:paraId="0C4BD1E4"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r w:rsidR="00291D25" w:rsidRPr="001D30B5" w14:paraId="13E032DE" w14:textId="77777777" w:rsidTr="007479F0">
        <w:trPr>
          <w:trHeight w:hRule="exact" w:val="360"/>
          <w:jc w:val="center"/>
        </w:trPr>
        <w:tc>
          <w:tcPr>
            <w:tcW w:w="4154" w:type="dxa"/>
            <w:shd w:val="clear" w:color="auto" w:fill="auto"/>
            <w:tcMar>
              <w:top w:w="0" w:type="dxa"/>
              <w:left w:w="108" w:type="dxa"/>
              <w:bottom w:w="0" w:type="dxa"/>
              <w:right w:w="108" w:type="dxa"/>
            </w:tcMar>
          </w:tcPr>
          <w:p w14:paraId="01A4CCF7"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Trademark registrations and copyrights</w:t>
            </w:r>
          </w:p>
        </w:tc>
        <w:tc>
          <w:tcPr>
            <w:tcW w:w="1463" w:type="dxa"/>
            <w:shd w:val="clear" w:color="auto" w:fill="auto"/>
            <w:tcMar>
              <w:top w:w="0" w:type="dxa"/>
              <w:left w:w="108" w:type="dxa"/>
              <w:bottom w:w="0" w:type="dxa"/>
              <w:right w:w="108" w:type="dxa"/>
            </w:tcMar>
          </w:tcPr>
          <w:p w14:paraId="2A57E02C"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Permanently</w:t>
            </w:r>
          </w:p>
        </w:tc>
        <w:tc>
          <w:tcPr>
            <w:tcW w:w="1875" w:type="dxa"/>
            <w:shd w:val="clear" w:color="auto" w:fill="auto"/>
            <w:tcMar>
              <w:top w:w="0" w:type="dxa"/>
              <w:left w:w="108" w:type="dxa"/>
              <w:bottom w:w="0" w:type="dxa"/>
              <w:right w:w="108" w:type="dxa"/>
            </w:tcMar>
          </w:tcPr>
          <w:p w14:paraId="083FB38F"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0ED81D14"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Currently NA</w:t>
            </w:r>
          </w:p>
        </w:tc>
      </w:tr>
      <w:tr w:rsidR="00291D25" w:rsidRPr="001D30B5" w14:paraId="459F638E" w14:textId="77777777" w:rsidTr="007479F0">
        <w:trPr>
          <w:trHeight w:hRule="exact" w:val="360"/>
          <w:jc w:val="center"/>
        </w:trPr>
        <w:tc>
          <w:tcPr>
            <w:tcW w:w="4154" w:type="dxa"/>
            <w:shd w:val="clear" w:color="auto" w:fill="auto"/>
            <w:tcMar>
              <w:top w:w="0" w:type="dxa"/>
              <w:left w:w="108" w:type="dxa"/>
              <w:bottom w:w="0" w:type="dxa"/>
              <w:right w:w="108" w:type="dxa"/>
            </w:tcMar>
          </w:tcPr>
          <w:p w14:paraId="1B0C1906"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Withholding tax statements</w:t>
            </w:r>
          </w:p>
        </w:tc>
        <w:tc>
          <w:tcPr>
            <w:tcW w:w="1463" w:type="dxa"/>
            <w:shd w:val="clear" w:color="auto" w:fill="auto"/>
            <w:tcMar>
              <w:top w:w="0" w:type="dxa"/>
              <w:left w:w="108" w:type="dxa"/>
              <w:bottom w:w="0" w:type="dxa"/>
              <w:right w:w="108" w:type="dxa"/>
            </w:tcMar>
          </w:tcPr>
          <w:p w14:paraId="3A28B703"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7 years</w:t>
            </w:r>
          </w:p>
        </w:tc>
        <w:tc>
          <w:tcPr>
            <w:tcW w:w="1875" w:type="dxa"/>
            <w:shd w:val="clear" w:color="auto" w:fill="auto"/>
            <w:tcMar>
              <w:top w:w="0" w:type="dxa"/>
              <w:left w:w="108" w:type="dxa"/>
              <w:bottom w:w="0" w:type="dxa"/>
              <w:right w:w="108" w:type="dxa"/>
            </w:tcMar>
          </w:tcPr>
          <w:p w14:paraId="4701B648" w14:textId="77777777" w:rsidR="00291D25" w:rsidRPr="001D30B5" w:rsidRDefault="00291D25" w:rsidP="0057117F">
            <w:pPr>
              <w:rPr>
                <w:rFonts w:ascii="Arial Narrow" w:hAnsi="Arial Narrow"/>
                <w:sz w:val="20"/>
                <w:szCs w:val="20"/>
              </w:rPr>
            </w:pPr>
            <w:r w:rsidRPr="001D30B5">
              <w:rPr>
                <w:rFonts w:ascii="Arial Narrow" w:hAnsi="Arial Narrow"/>
                <w:sz w:val="20"/>
                <w:szCs w:val="20"/>
              </w:rPr>
              <w:t>Paper &amp; Electronic</w:t>
            </w:r>
          </w:p>
        </w:tc>
        <w:tc>
          <w:tcPr>
            <w:tcW w:w="2916" w:type="dxa"/>
            <w:shd w:val="clear" w:color="auto" w:fill="auto"/>
          </w:tcPr>
          <w:p w14:paraId="27BAD58E" w14:textId="77777777" w:rsidR="00291D25" w:rsidRPr="001D30B5" w:rsidRDefault="00291D25" w:rsidP="007479F0">
            <w:pPr>
              <w:rPr>
                <w:rFonts w:ascii="Arial Narrow" w:hAnsi="Arial Narrow"/>
                <w:sz w:val="20"/>
                <w:szCs w:val="20"/>
              </w:rPr>
            </w:pPr>
            <w:r w:rsidRPr="001D30B5">
              <w:rPr>
                <w:rFonts w:ascii="Arial Narrow" w:hAnsi="Arial Narrow"/>
                <w:sz w:val="20"/>
                <w:szCs w:val="20"/>
              </w:rPr>
              <w:t>Fiscal Admin Office</w:t>
            </w:r>
          </w:p>
        </w:tc>
      </w:tr>
    </w:tbl>
    <w:p w14:paraId="328DFFCC" w14:textId="5D0E42DD" w:rsidR="00250840" w:rsidRDefault="00250840" w:rsidP="00AC1685">
      <w:pPr>
        <w:pStyle w:val="NoSpacing"/>
      </w:pPr>
    </w:p>
    <w:p w14:paraId="0727FA38" w14:textId="77777777" w:rsidR="00DF17EC" w:rsidRDefault="00DF17EC" w:rsidP="00AC1685">
      <w:pPr>
        <w:pStyle w:val="NoSpacing"/>
      </w:pPr>
    </w:p>
    <w:p w14:paraId="64FD8EF0" w14:textId="1443E9EF" w:rsidR="00D90F5D" w:rsidRDefault="00D90F5D" w:rsidP="00D90F5D">
      <w:pPr>
        <w:pStyle w:val="Title"/>
      </w:pPr>
      <w:r>
        <w:lastRenderedPageBreak/>
        <w:t>disaster</w:t>
      </w:r>
      <w:r w:rsidR="007479F0">
        <w:t>S IN</w:t>
      </w:r>
      <w:r>
        <w:t xml:space="preserve"> iow</w:t>
      </w:r>
      <w:r w:rsidR="00691895">
        <w:t>a</w:t>
      </w:r>
    </w:p>
    <w:p w14:paraId="53E81505" w14:textId="7E70A033" w:rsidR="00D90F5D" w:rsidRDefault="00D90F5D" w:rsidP="00D90F5D">
      <w:pPr>
        <w:pStyle w:val="Heading1"/>
      </w:pPr>
      <w:bookmarkStart w:id="11" w:name="_Toc531348294"/>
      <w:r>
        <w:t>Activating the Network</w:t>
      </w:r>
      <w:bookmarkEnd w:id="11"/>
    </w:p>
    <w:p w14:paraId="41BEBFDC" w14:textId="24AF24EE" w:rsidR="00D90F5D" w:rsidRDefault="00D90F5D" w:rsidP="00D90F5D">
      <w:r>
        <w:t xml:space="preserve">The </w:t>
      </w:r>
      <w:proofErr w:type="spellStart"/>
      <w:r>
        <w:t>ICoF</w:t>
      </w:r>
      <w:proofErr w:type="spellEnd"/>
      <w:r>
        <w:t xml:space="preserve"> network is broad and reaches every corner of </w:t>
      </w:r>
      <w:r w:rsidR="00DE5341">
        <w:t>Iowa</w:t>
      </w:r>
      <w:r>
        <w:t>. The netwo</w:t>
      </w:r>
      <w:r w:rsidR="00DE5341">
        <w:t xml:space="preserve">rk is made up of community foundations, private foundations, corporate foundations, </w:t>
      </w:r>
      <w:r w:rsidR="001B1560">
        <w:t>professional advisors</w:t>
      </w:r>
      <w:r w:rsidR="00DE5341">
        <w:t xml:space="preserve"> and </w:t>
      </w:r>
      <w:r w:rsidR="001B1560">
        <w:t xml:space="preserve">grantmaking organizations </w:t>
      </w:r>
      <w:r w:rsidR="00DE5341">
        <w:t xml:space="preserve">with influence and resources across the state. In the event of a disaster, it is the role of the </w:t>
      </w:r>
      <w:proofErr w:type="spellStart"/>
      <w:r w:rsidR="00DE5341">
        <w:t>ICoF</w:t>
      </w:r>
      <w:proofErr w:type="spellEnd"/>
      <w:r w:rsidR="00DE5341">
        <w:t xml:space="preserve"> to inform and keep the network up-to-date on ways to assist </w:t>
      </w:r>
      <w:r w:rsidR="00F45514">
        <w:t xml:space="preserve">our communities in need. </w:t>
      </w:r>
      <w:r w:rsidR="001B1560">
        <w:t xml:space="preserve">The following actions will be considered on a case-by-case basis as a way to activate the </w:t>
      </w:r>
      <w:proofErr w:type="spellStart"/>
      <w:r w:rsidR="001B1560">
        <w:t>ICoF</w:t>
      </w:r>
      <w:proofErr w:type="spellEnd"/>
      <w:r w:rsidR="001B1560">
        <w:t xml:space="preserve"> funding network to respond: </w:t>
      </w:r>
    </w:p>
    <w:p w14:paraId="1E5FCDF1" w14:textId="77777777" w:rsidR="001B1560" w:rsidRDefault="001B1560" w:rsidP="00353924">
      <w:pPr>
        <w:pStyle w:val="ListParagraph"/>
        <w:numPr>
          <w:ilvl w:val="0"/>
          <w:numId w:val="8"/>
        </w:numPr>
      </w:pPr>
      <w:r>
        <w:t xml:space="preserve">E-communications through </w:t>
      </w:r>
      <w:r>
        <w:rPr>
          <w:i/>
        </w:rPr>
        <w:t xml:space="preserve">Council Column, CF Snapshot </w:t>
      </w:r>
      <w:r>
        <w:t>or special e-blasts</w:t>
      </w:r>
    </w:p>
    <w:p w14:paraId="33C38B14" w14:textId="0AD1BADF" w:rsidR="001B1560" w:rsidRDefault="001B1560" w:rsidP="00353924">
      <w:pPr>
        <w:pStyle w:val="ListParagraph"/>
        <w:numPr>
          <w:ilvl w:val="0"/>
          <w:numId w:val="8"/>
        </w:numPr>
      </w:pPr>
      <w:r>
        <w:t xml:space="preserve">Utilizing </w:t>
      </w:r>
      <w:r w:rsidR="002C12C6">
        <w:t>s</w:t>
      </w:r>
      <w:r>
        <w:t xml:space="preserve">ocial </w:t>
      </w:r>
      <w:r w:rsidR="002C12C6">
        <w:t>m</w:t>
      </w:r>
      <w:r>
        <w:t xml:space="preserve">edia </w:t>
      </w:r>
      <w:r w:rsidR="002C12C6">
        <w:t>p</w:t>
      </w:r>
      <w:r>
        <w:t>latforms</w:t>
      </w:r>
    </w:p>
    <w:p w14:paraId="01F19E6A" w14:textId="65B33CA7" w:rsidR="001B1560" w:rsidRDefault="001B1560" w:rsidP="00353924">
      <w:pPr>
        <w:pStyle w:val="ListParagraph"/>
        <w:numPr>
          <w:ilvl w:val="0"/>
          <w:numId w:val="8"/>
        </w:numPr>
      </w:pPr>
      <w:r>
        <w:t xml:space="preserve">Updates on the </w:t>
      </w:r>
      <w:proofErr w:type="spellStart"/>
      <w:r>
        <w:t>ICoF</w:t>
      </w:r>
      <w:proofErr w:type="spellEnd"/>
      <w:r>
        <w:t xml:space="preserve"> website</w:t>
      </w:r>
    </w:p>
    <w:p w14:paraId="0AD3E12B" w14:textId="282AB4E7" w:rsidR="001B1560" w:rsidRDefault="001B1560" w:rsidP="00353924">
      <w:pPr>
        <w:pStyle w:val="ListParagraph"/>
        <w:numPr>
          <w:ilvl w:val="0"/>
          <w:numId w:val="8"/>
        </w:numPr>
      </w:pPr>
      <w:r>
        <w:t xml:space="preserve">Updates at </w:t>
      </w:r>
      <w:proofErr w:type="spellStart"/>
      <w:r>
        <w:t>ICoF</w:t>
      </w:r>
      <w:proofErr w:type="spellEnd"/>
      <w:r>
        <w:t xml:space="preserve"> membership meetings</w:t>
      </w:r>
    </w:p>
    <w:p w14:paraId="096ABA6B" w14:textId="7125DC7D" w:rsidR="001B1560" w:rsidRDefault="001B1560" w:rsidP="00353924">
      <w:pPr>
        <w:pStyle w:val="ListParagraph"/>
        <w:numPr>
          <w:ilvl w:val="0"/>
          <w:numId w:val="8"/>
        </w:numPr>
      </w:pPr>
      <w:r>
        <w:t xml:space="preserve">E-mails to the United Philanthropy Forum CEO </w:t>
      </w:r>
      <w:r w:rsidR="002C12C6">
        <w:t>l</w:t>
      </w:r>
      <w:r>
        <w:t>istserv</w:t>
      </w:r>
    </w:p>
    <w:p w14:paraId="377D0C78" w14:textId="6056CEFF" w:rsidR="00D90F5D" w:rsidRDefault="00D90F5D" w:rsidP="00D90F5D">
      <w:pPr>
        <w:pStyle w:val="Heading1"/>
      </w:pPr>
      <w:bookmarkStart w:id="12" w:name="_Toc531348295"/>
      <w:r>
        <w:t>Marketing &amp; Communications Plan</w:t>
      </w:r>
      <w:bookmarkEnd w:id="12"/>
    </w:p>
    <w:p w14:paraId="076E5704" w14:textId="77D58A01" w:rsidR="00D90F5D" w:rsidRDefault="00D54D83" w:rsidP="00D90F5D">
      <w:r>
        <w:t xml:space="preserve">In the event of a disaster </w:t>
      </w:r>
      <w:r w:rsidR="007479F0">
        <w:t>in</w:t>
      </w:r>
      <w:r>
        <w:t xml:space="preserve"> an Iowa community, the </w:t>
      </w:r>
      <w:proofErr w:type="spellStart"/>
      <w:r>
        <w:t>ICoF</w:t>
      </w:r>
      <w:proofErr w:type="spellEnd"/>
      <w:r>
        <w:t xml:space="preserve"> will adhere to the steps listed below in order to </w:t>
      </w:r>
      <w:r w:rsidR="007479F0">
        <w:t>assist</w:t>
      </w:r>
      <w:r>
        <w:t xml:space="preserve"> others in helping the community in need by directing them to </w:t>
      </w:r>
      <w:r w:rsidR="001B1560">
        <w:t>the appropriate organizations in the impacted community.</w:t>
      </w:r>
    </w:p>
    <w:p w14:paraId="55B7F85D" w14:textId="0951015C" w:rsidR="00BD7F6F" w:rsidRDefault="00BD7F6F" w:rsidP="00BD7F6F">
      <w:pPr>
        <w:pStyle w:val="ListParagraph"/>
        <w:numPr>
          <w:ilvl w:val="0"/>
          <w:numId w:val="10"/>
        </w:numPr>
      </w:pPr>
      <w:r>
        <w:t>Determine member</w:t>
      </w:r>
      <w:r w:rsidR="001B1560">
        <w:t xml:space="preserve"> organizations</w:t>
      </w:r>
      <w:r>
        <w:t xml:space="preserve"> affected by disaster</w:t>
      </w:r>
    </w:p>
    <w:p w14:paraId="471CDCD6" w14:textId="065E4B95" w:rsidR="001B1560" w:rsidRDefault="00171D81" w:rsidP="0057117F">
      <w:pPr>
        <w:pStyle w:val="ListParagraph"/>
        <w:numPr>
          <w:ilvl w:val="0"/>
          <w:numId w:val="10"/>
        </w:numPr>
      </w:pPr>
      <w:r>
        <w:t>Create contact/point of communication with</w:t>
      </w:r>
      <w:r w:rsidR="001B1560">
        <w:t xml:space="preserve"> member</w:t>
      </w:r>
      <w:r w:rsidR="002C12C6">
        <w:t>(s)</w:t>
      </w:r>
    </w:p>
    <w:p w14:paraId="6E3A377D" w14:textId="162DF809" w:rsidR="001B1560" w:rsidRDefault="001B1560" w:rsidP="001B1560">
      <w:pPr>
        <w:pStyle w:val="ListParagraph"/>
        <w:numPr>
          <w:ilvl w:val="0"/>
          <w:numId w:val="10"/>
        </w:numPr>
      </w:pPr>
      <w:r>
        <w:t xml:space="preserve">Share readily available resources (i.e. Iowa Community Foundations Disaster Philanthropy Toolkit, </w:t>
      </w:r>
      <w:r w:rsidR="00C46026">
        <w:t xml:space="preserve">Disaster Philanthropy Checklist, </w:t>
      </w:r>
      <w:r>
        <w:t>etc.) with contacts</w:t>
      </w:r>
    </w:p>
    <w:p w14:paraId="3EABAC74" w14:textId="69931FD4" w:rsidR="001B1560" w:rsidRDefault="001B1560" w:rsidP="007479F0">
      <w:pPr>
        <w:pStyle w:val="ListParagraph"/>
        <w:numPr>
          <w:ilvl w:val="0"/>
          <w:numId w:val="10"/>
        </w:numPr>
      </w:pPr>
      <w:r>
        <w:t>Gather information from contacts:</w:t>
      </w:r>
      <w:r w:rsidR="007479F0">
        <w:t xml:space="preserve"> t</w:t>
      </w:r>
      <w:r>
        <w:t>heir immediate needs</w:t>
      </w:r>
      <w:r w:rsidR="007479F0">
        <w:t>, appr</w:t>
      </w:r>
      <w:r>
        <w:t>opriate organizations/websites to direct people to</w:t>
      </w:r>
    </w:p>
    <w:p w14:paraId="4210B7F8" w14:textId="2EEE1D1D" w:rsidR="00BD7F6F" w:rsidRDefault="00BD7F6F" w:rsidP="00BD7F6F">
      <w:pPr>
        <w:pStyle w:val="ListParagraph"/>
        <w:numPr>
          <w:ilvl w:val="0"/>
          <w:numId w:val="10"/>
        </w:numPr>
      </w:pPr>
      <w:r>
        <w:t xml:space="preserve">Disseminate pertinent information to </w:t>
      </w:r>
      <w:proofErr w:type="spellStart"/>
      <w:r w:rsidR="001B1560">
        <w:t>ICoF</w:t>
      </w:r>
      <w:proofErr w:type="spellEnd"/>
      <w:r w:rsidR="001B1560">
        <w:t xml:space="preserve"> </w:t>
      </w:r>
      <w:r>
        <w:t>membership</w:t>
      </w:r>
      <w:r w:rsidR="001B1560">
        <w:t xml:space="preserve"> through various </w:t>
      </w:r>
      <w:r w:rsidR="002C12C6">
        <w:t xml:space="preserve">communications </w:t>
      </w:r>
      <w:r w:rsidR="001B1560">
        <w:t>channels</w:t>
      </w:r>
    </w:p>
    <w:p w14:paraId="0BB5547B" w14:textId="1FC2FDCB" w:rsidR="00BD7F6F" w:rsidRDefault="00BD7F6F" w:rsidP="00BD7F6F">
      <w:pPr>
        <w:pStyle w:val="ListParagraph"/>
        <w:numPr>
          <w:ilvl w:val="0"/>
          <w:numId w:val="10"/>
        </w:numPr>
      </w:pPr>
      <w:r>
        <w:t>Follow-up with community in need</w:t>
      </w:r>
    </w:p>
    <w:p w14:paraId="78657456" w14:textId="5C28BED0" w:rsidR="00D90F5D" w:rsidRDefault="00BD7F6F" w:rsidP="00D90F5D">
      <w:pPr>
        <w:pStyle w:val="ListParagraph"/>
        <w:numPr>
          <w:ilvl w:val="0"/>
          <w:numId w:val="10"/>
        </w:numPr>
      </w:pPr>
      <w:r>
        <w:t xml:space="preserve">Share stories on </w:t>
      </w:r>
      <w:r w:rsidR="001B1560">
        <w:t>response and recovery efforts, as appropriate</w:t>
      </w:r>
    </w:p>
    <w:p w14:paraId="327DB29B" w14:textId="1312430C" w:rsidR="002C14FE" w:rsidRDefault="002C14FE" w:rsidP="00D90F5D">
      <w:pPr>
        <w:pStyle w:val="Heading1"/>
      </w:pPr>
      <w:bookmarkStart w:id="13" w:name="_Toc531348296"/>
      <w:r>
        <w:t xml:space="preserve">Resources </w:t>
      </w:r>
      <w:r w:rsidR="00C46026">
        <w:t xml:space="preserve">the </w:t>
      </w:r>
      <w:proofErr w:type="spellStart"/>
      <w:r>
        <w:t>ICoF</w:t>
      </w:r>
      <w:proofErr w:type="spellEnd"/>
      <w:r>
        <w:t xml:space="preserve"> Can Provide to Communities in Need</w:t>
      </w:r>
      <w:bookmarkEnd w:id="13"/>
    </w:p>
    <w:p w14:paraId="0FA29C1A" w14:textId="2EF8987C" w:rsidR="002C14FE" w:rsidRDefault="00353924" w:rsidP="002C14FE">
      <w:r>
        <w:t xml:space="preserve">The </w:t>
      </w:r>
      <w:proofErr w:type="spellStart"/>
      <w:r>
        <w:t>ICoF</w:t>
      </w:r>
      <w:proofErr w:type="spellEnd"/>
      <w:r>
        <w:t xml:space="preserve"> has a variety of resources readily available to offer to communities in need. Each resource listed below may need update</w:t>
      </w:r>
      <w:r w:rsidR="001B1560">
        <w:t>d</w:t>
      </w:r>
      <w:r>
        <w:t xml:space="preserve"> and refined prior to use.</w:t>
      </w:r>
    </w:p>
    <w:p w14:paraId="12F05E64" w14:textId="28A32CDF" w:rsidR="00171D81" w:rsidRDefault="001B1560" w:rsidP="00353924">
      <w:pPr>
        <w:pStyle w:val="ListParagraph"/>
        <w:numPr>
          <w:ilvl w:val="0"/>
          <w:numId w:val="9"/>
        </w:numPr>
      </w:pPr>
      <w:r>
        <w:t xml:space="preserve">Iowa Community Foundations </w:t>
      </w:r>
      <w:r w:rsidR="00171D81">
        <w:t>Disaster Philanthropy Toolkit</w:t>
      </w:r>
      <w:r w:rsidR="009A0D6F">
        <w:t>, Checklist and Iowa and Federal Disaster Resources</w:t>
      </w:r>
    </w:p>
    <w:p w14:paraId="2938618C" w14:textId="7D0E209C" w:rsidR="001B1560" w:rsidRDefault="0010378B" w:rsidP="00691895">
      <w:pPr>
        <w:pStyle w:val="ListParagraph"/>
        <w:numPr>
          <w:ilvl w:val="0"/>
          <w:numId w:val="9"/>
        </w:numPr>
      </w:pPr>
      <w:hyperlink r:id="rId35" w:history="1">
        <w:r w:rsidR="001B1560" w:rsidRPr="002C12C6">
          <w:rPr>
            <w:rStyle w:val="Hyperlink"/>
          </w:rPr>
          <w:t>Disaster Philanthropy Playbook</w:t>
        </w:r>
      </w:hyperlink>
    </w:p>
    <w:p w14:paraId="2E4D9125" w14:textId="54CBDA2B" w:rsidR="001B1560" w:rsidRDefault="001B1560" w:rsidP="0057117F">
      <w:pPr>
        <w:pStyle w:val="ListParagraph"/>
        <w:numPr>
          <w:ilvl w:val="0"/>
          <w:numId w:val="9"/>
        </w:numPr>
      </w:pPr>
      <w:r>
        <w:t xml:space="preserve">Connections to </w:t>
      </w:r>
      <w:hyperlink r:id="rId36" w:history="1">
        <w:r w:rsidRPr="002C12C6">
          <w:rPr>
            <w:rStyle w:val="Hyperlink"/>
          </w:rPr>
          <w:t>Center for Disaster Philanthropy</w:t>
        </w:r>
      </w:hyperlink>
      <w:r>
        <w:t xml:space="preserve"> team </w:t>
      </w:r>
      <w:r w:rsidR="007479F0">
        <w:t>and c</w:t>
      </w:r>
      <w:r>
        <w:t xml:space="preserve">onnection to CDP </w:t>
      </w:r>
      <w:hyperlink r:id="rId37" w:history="1">
        <w:r w:rsidRPr="002C12C6">
          <w:rPr>
            <w:rStyle w:val="Hyperlink"/>
          </w:rPr>
          <w:t>Midwest Early Recovery Fund</w:t>
        </w:r>
      </w:hyperlink>
      <w:r>
        <w:t xml:space="preserve"> contact</w:t>
      </w:r>
    </w:p>
    <w:p w14:paraId="68F97B69" w14:textId="02805433" w:rsidR="00D90F5D" w:rsidRDefault="00691895" w:rsidP="00D90F5D">
      <w:pPr>
        <w:pStyle w:val="ListParagraph"/>
        <w:numPr>
          <w:ilvl w:val="0"/>
          <w:numId w:val="9"/>
        </w:numPr>
      </w:pPr>
      <w:r>
        <w:t xml:space="preserve">Connection to other </w:t>
      </w:r>
      <w:r w:rsidR="001B1560">
        <w:t>foundations impacted and/or interested in providing support</w:t>
      </w:r>
    </w:p>
    <w:p w14:paraId="3789C2EB" w14:textId="56D5C958" w:rsidR="00691895" w:rsidRDefault="00691895" w:rsidP="00691895">
      <w:pPr>
        <w:pStyle w:val="Title"/>
      </w:pPr>
      <w:r>
        <w:lastRenderedPageBreak/>
        <w:t>disaster</w:t>
      </w:r>
      <w:r w:rsidR="007479F0">
        <w:t>S Outside of IOwa</w:t>
      </w:r>
    </w:p>
    <w:p w14:paraId="3B078EF5" w14:textId="77777777" w:rsidR="00691895" w:rsidRDefault="00691895" w:rsidP="00691895"/>
    <w:p w14:paraId="2C0421D3" w14:textId="77777777" w:rsidR="00691895" w:rsidRDefault="00691895" w:rsidP="00691895">
      <w:pPr>
        <w:pStyle w:val="Heading1"/>
      </w:pPr>
      <w:bookmarkStart w:id="14" w:name="_Toc531348297"/>
      <w:r>
        <w:t>Activating the Network</w:t>
      </w:r>
      <w:bookmarkEnd w:id="14"/>
    </w:p>
    <w:p w14:paraId="58D40AEC" w14:textId="725FE2C1" w:rsidR="00691895" w:rsidRDefault="00136893" w:rsidP="00691895">
      <w:r>
        <w:t xml:space="preserve">The </w:t>
      </w:r>
      <w:proofErr w:type="spellStart"/>
      <w:r>
        <w:t>ICoF</w:t>
      </w:r>
      <w:proofErr w:type="spellEnd"/>
      <w:r>
        <w:t xml:space="preserve">, as a resource for </w:t>
      </w:r>
      <w:r w:rsidR="001B1560">
        <w:t xml:space="preserve">philanthropy in </w:t>
      </w:r>
      <w:r>
        <w:t xml:space="preserve">Iowa, has a role in keeping our membership informed of how </w:t>
      </w:r>
      <w:r w:rsidR="001B1560">
        <w:t xml:space="preserve">to </w:t>
      </w:r>
      <w:r>
        <w:t xml:space="preserve">assist those in need outside of our state in times of disaster. The </w:t>
      </w:r>
      <w:proofErr w:type="spellStart"/>
      <w:r w:rsidR="001B1560">
        <w:t>ICoF</w:t>
      </w:r>
      <w:proofErr w:type="spellEnd"/>
      <w:r w:rsidR="001B1560">
        <w:t xml:space="preserve"> </w:t>
      </w:r>
      <w:r>
        <w:t>President and Board of Directors will determine when information of disaster</w:t>
      </w:r>
      <w:r w:rsidR="001B1560">
        <w:t>s</w:t>
      </w:r>
      <w:r>
        <w:t xml:space="preserve"> outside of Iowa should be disseminated across our membership.</w:t>
      </w:r>
      <w:r w:rsidR="001B1560">
        <w:t xml:space="preserve"> This can include:</w:t>
      </w:r>
    </w:p>
    <w:p w14:paraId="320FB016" w14:textId="54D4893C" w:rsidR="001B1560" w:rsidRDefault="001B1560" w:rsidP="001B1560">
      <w:pPr>
        <w:pStyle w:val="ListParagraph"/>
        <w:numPr>
          <w:ilvl w:val="0"/>
          <w:numId w:val="8"/>
        </w:numPr>
      </w:pPr>
      <w:r>
        <w:t xml:space="preserve">E-communications through </w:t>
      </w:r>
      <w:r w:rsidR="0000089E">
        <w:t xml:space="preserve">the </w:t>
      </w:r>
      <w:r w:rsidRPr="16C5DDB7">
        <w:rPr>
          <w:i/>
          <w:iCs/>
        </w:rPr>
        <w:t xml:space="preserve">Council Column, CF Snapshot </w:t>
      </w:r>
      <w:r>
        <w:t>or special e-blasts</w:t>
      </w:r>
    </w:p>
    <w:p w14:paraId="1EE3110A" w14:textId="31D3F61F" w:rsidR="001B1560" w:rsidRDefault="001B1560" w:rsidP="001B1560">
      <w:pPr>
        <w:pStyle w:val="ListParagraph"/>
        <w:numPr>
          <w:ilvl w:val="0"/>
          <w:numId w:val="8"/>
        </w:numPr>
      </w:pPr>
      <w:r>
        <w:t xml:space="preserve">Utilizing </w:t>
      </w:r>
      <w:r w:rsidR="001B4248">
        <w:t>s</w:t>
      </w:r>
      <w:r>
        <w:t xml:space="preserve">ocial </w:t>
      </w:r>
      <w:r w:rsidR="001B4248">
        <w:t>m</w:t>
      </w:r>
      <w:r>
        <w:t>edia</w:t>
      </w:r>
      <w:r w:rsidR="001B4248">
        <w:t xml:space="preserve"> p</w:t>
      </w:r>
      <w:r>
        <w:t>latforms</w:t>
      </w:r>
    </w:p>
    <w:p w14:paraId="08116655" w14:textId="77777777" w:rsidR="001B1560" w:rsidRDefault="001B1560" w:rsidP="001B1560">
      <w:pPr>
        <w:pStyle w:val="ListParagraph"/>
        <w:numPr>
          <w:ilvl w:val="0"/>
          <w:numId w:val="8"/>
        </w:numPr>
      </w:pPr>
      <w:r>
        <w:t xml:space="preserve">Updates on the </w:t>
      </w:r>
      <w:proofErr w:type="spellStart"/>
      <w:r>
        <w:t>ICoF</w:t>
      </w:r>
      <w:proofErr w:type="spellEnd"/>
      <w:r>
        <w:t xml:space="preserve"> website</w:t>
      </w:r>
    </w:p>
    <w:p w14:paraId="1E8F791D" w14:textId="77777777" w:rsidR="001B1560" w:rsidRDefault="001B1560" w:rsidP="001B1560">
      <w:pPr>
        <w:pStyle w:val="ListParagraph"/>
        <w:numPr>
          <w:ilvl w:val="0"/>
          <w:numId w:val="8"/>
        </w:numPr>
      </w:pPr>
      <w:r>
        <w:t xml:space="preserve">Updates at </w:t>
      </w:r>
      <w:proofErr w:type="spellStart"/>
      <w:r>
        <w:t>ICoF</w:t>
      </w:r>
      <w:proofErr w:type="spellEnd"/>
      <w:r>
        <w:t xml:space="preserve"> membership meetings</w:t>
      </w:r>
    </w:p>
    <w:p w14:paraId="6F9408FD" w14:textId="77777777" w:rsidR="00691895" w:rsidRDefault="00691895" w:rsidP="00691895">
      <w:pPr>
        <w:pStyle w:val="Heading1"/>
      </w:pPr>
      <w:bookmarkStart w:id="15" w:name="_Toc531348298"/>
      <w:r>
        <w:t>Marketing &amp; Communications Plan</w:t>
      </w:r>
      <w:bookmarkEnd w:id="15"/>
    </w:p>
    <w:p w14:paraId="4661F892" w14:textId="4AE4C881" w:rsidR="00691895" w:rsidRDefault="00691895" w:rsidP="00D90F5D">
      <w:r>
        <w:t xml:space="preserve">In the event </w:t>
      </w:r>
      <w:r w:rsidR="00136893">
        <w:t>of a national or international disaster</w:t>
      </w:r>
      <w:r w:rsidR="001B1560">
        <w:t>,</w:t>
      </w:r>
      <w:r w:rsidR="00136893">
        <w:t xml:space="preserve"> the </w:t>
      </w:r>
      <w:proofErr w:type="spellStart"/>
      <w:r w:rsidR="00136893">
        <w:t>ICoF</w:t>
      </w:r>
      <w:proofErr w:type="spellEnd"/>
      <w:r w:rsidR="00136893">
        <w:t xml:space="preserve"> will </w:t>
      </w:r>
      <w:r>
        <w:t>direct</w:t>
      </w:r>
      <w:r w:rsidR="00136893">
        <w:t xml:space="preserve"> our membership</w:t>
      </w:r>
      <w:r>
        <w:t xml:space="preserve"> to </w:t>
      </w:r>
      <w:r w:rsidR="001B1560">
        <w:t>appropriate organizations and contacts</w:t>
      </w:r>
      <w:r w:rsidR="00136893">
        <w:t xml:space="preserve"> in the area </w:t>
      </w:r>
      <w:r w:rsidR="007479F0">
        <w:t xml:space="preserve">impacted by </w:t>
      </w:r>
      <w:r w:rsidR="00136893">
        <w:t xml:space="preserve">the disaster. </w:t>
      </w:r>
      <w:r w:rsidR="007479F0">
        <w:t xml:space="preserve">The </w:t>
      </w:r>
      <w:proofErr w:type="spellStart"/>
      <w:r w:rsidR="007479F0">
        <w:t>ICoF</w:t>
      </w:r>
      <w:proofErr w:type="spellEnd"/>
      <w:r w:rsidR="007479F0">
        <w:t xml:space="preserve"> President will obtain information from the United Philanthropy Forum </w:t>
      </w:r>
      <w:r w:rsidR="001B4248">
        <w:t>n</w:t>
      </w:r>
      <w:r w:rsidR="007479F0">
        <w:t xml:space="preserve">etwork and determine when and if appropriate to share with the </w:t>
      </w:r>
      <w:proofErr w:type="spellStart"/>
      <w:r w:rsidR="007479F0">
        <w:t>ICoF</w:t>
      </w:r>
      <w:proofErr w:type="spellEnd"/>
      <w:r w:rsidR="007479F0">
        <w:t xml:space="preserve"> membership and which communications channels to utilize. This will be determined on a case-by-case basis.</w:t>
      </w:r>
    </w:p>
    <w:p w14:paraId="45ECD5B1" w14:textId="29CEBAC6" w:rsidR="004942F4" w:rsidRDefault="004942F4" w:rsidP="00C6788E">
      <w:pPr>
        <w:pStyle w:val="Heading1"/>
      </w:pPr>
    </w:p>
    <w:p w14:paraId="7ADFFEBD" w14:textId="6D58391E" w:rsidR="004942F4" w:rsidRDefault="004942F4" w:rsidP="00C6788E">
      <w:pPr>
        <w:pStyle w:val="Heading1"/>
      </w:pPr>
      <w:r>
        <w:t>Summary</w:t>
      </w:r>
    </w:p>
    <w:p w14:paraId="6C942423" w14:textId="66A1B8BA" w:rsidR="00FB36E1" w:rsidRDefault="00C6788E" w:rsidP="00D90F5D">
      <w:r>
        <w:t xml:space="preserve">This document serves as a plan for the Iowa Council of Foundations </w:t>
      </w:r>
      <w:r w:rsidR="005A3AF9">
        <w:t>when</w:t>
      </w:r>
      <w:r>
        <w:t xml:space="preserve"> disaster impact</w:t>
      </w:r>
      <w:r w:rsidR="005A3AF9">
        <w:t xml:space="preserve">s </w:t>
      </w:r>
      <w:r>
        <w:t>the organization</w:t>
      </w:r>
      <w:r w:rsidR="002B1273">
        <w:t xml:space="preserve">. </w:t>
      </w:r>
      <w:r w:rsidR="003F4976">
        <w:t xml:space="preserve">Having a </w:t>
      </w:r>
      <w:r w:rsidR="00620227">
        <w:t>continuity of operations</w:t>
      </w:r>
      <w:r w:rsidR="002B1273">
        <w:t xml:space="preserve"> plan allows the </w:t>
      </w:r>
      <w:proofErr w:type="spellStart"/>
      <w:r w:rsidR="002B1273">
        <w:t>ICoF</w:t>
      </w:r>
      <w:proofErr w:type="spellEnd"/>
      <w:r w:rsidR="002B1273">
        <w:t xml:space="preserve"> to respond immediately, in an organized and efficient manner</w:t>
      </w:r>
      <w:r w:rsidR="00620227">
        <w:t>,</w:t>
      </w:r>
      <w:r w:rsidR="002B1273">
        <w:t xml:space="preserve"> in times of disaster</w:t>
      </w:r>
      <w:r w:rsidR="00620227">
        <w:t xml:space="preserve">. This document </w:t>
      </w:r>
      <w:r w:rsidR="002B1273">
        <w:t xml:space="preserve">will assist in mitigation and recovery efforts. The </w:t>
      </w:r>
      <w:proofErr w:type="spellStart"/>
      <w:r w:rsidR="002B1273">
        <w:t>ICoF</w:t>
      </w:r>
      <w:proofErr w:type="spellEnd"/>
      <w:r w:rsidR="002B1273">
        <w:t xml:space="preserve"> has built this document not only for our organization, but as an example for others. The document can be modified for </w:t>
      </w:r>
      <w:r w:rsidR="00620227">
        <w:t xml:space="preserve">the use of </w:t>
      </w:r>
      <w:proofErr w:type="spellStart"/>
      <w:r w:rsidR="002B1273">
        <w:t>ICoF</w:t>
      </w:r>
      <w:proofErr w:type="spellEnd"/>
      <w:r w:rsidR="002B1273">
        <w:t xml:space="preserve"> members or </w:t>
      </w:r>
      <w:r w:rsidR="00620227">
        <w:t>others</w:t>
      </w:r>
      <w:r w:rsidR="002B1273">
        <w:t xml:space="preserve"> in the field of philanthropy. The </w:t>
      </w:r>
      <w:proofErr w:type="spellStart"/>
      <w:r w:rsidR="002B1273">
        <w:t>ICoF</w:t>
      </w:r>
      <w:proofErr w:type="spellEnd"/>
      <w:r w:rsidR="002B1273">
        <w:t xml:space="preserve"> is committed to disaster prepar</w:t>
      </w:r>
      <w:r w:rsidR="00620227">
        <w:t>edness and has</w:t>
      </w:r>
      <w:r w:rsidR="002B1273">
        <w:t xml:space="preserve"> worked with a cohort of organizations in PPREP to become better prepared as a</w:t>
      </w:r>
      <w:r w:rsidR="00620227">
        <w:t>n organization</w:t>
      </w:r>
      <w:r w:rsidR="002B1273">
        <w:t>. This preparation enables us to better serve our communities</w:t>
      </w:r>
      <w:r w:rsidR="00620227">
        <w:t xml:space="preserve"> and members</w:t>
      </w:r>
      <w:r w:rsidR="002B1273">
        <w:t xml:space="preserve"> during times of disaster and recovery.</w:t>
      </w:r>
    </w:p>
    <w:p w14:paraId="65389E38" w14:textId="77777777" w:rsidR="00FB36E1" w:rsidRDefault="00FB36E1">
      <w:r>
        <w:br w:type="page"/>
      </w:r>
    </w:p>
    <w:p w14:paraId="4E45CBA1" w14:textId="06C5D417" w:rsidR="004942F4" w:rsidRDefault="00FB36E1" w:rsidP="16C5DDB7">
      <w:pPr>
        <w:pStyle w:val="Title"/>
      </w:pPr>
      <w:r>
        <w:lastRenderedPageBreak/>
        <w:t>Supplement</w:t>
      </w:r>
      <w:r w:rsidR="00D27E4B">
        <w:t>al Additions for Specific Disaster</w:t>
      </w:r>
      <w:r w:rsidR="00D0247F">
        <w:t xml:space="preserve"> Response</w:t>
      </w:r>
    </w:p>
    <w:p w14:paraId="6E663B36" w14:textId="62FA840C" w:rsidR="00D0247F" w:rsidRDefault="00D0247F" w:rsidP="00D0247F"/>
    <w:p w14:paraId="45D34FCE" w14:textId="7E68804C" w:rsidR="00FA1789" w:rsidRPr="000948E7" w:rsidRDefault="00FA1789" w:rsidP="16C5DDB7">
      <w:pPr>
        <w:pStyle w:val="Heading1"/>
        <w:rPr>
          <w:i/>
          <w:iCs/>
        </w:rPr>
      </w:pPr>
      <w:proofErr w:type="spellStart"/>
      <w:r>
        <w:t>ICoF</w:t>
      </w:r>
      <w:proofErr w:type="spellEnd"/>
      <w:r>
        <w:t xml:space="preserve"> COVID-19 COOP Plan 2020</w:t>
      </w:r>
    </w:p>
    <w:p w14:paraId="56A972A4" w14:textId="77777777" w:rsidR="00FA1789" w:rsidRPr="007642CD" w:rsidRDefault="00FA1789" w:rsidP="00FA1789">
      <w:pPr>
        <w:spacing w:after="0"/>
        <w:jc w:val="center"/>
      </w:pPr>
    </w:p>
    <w:p w14:paraId="3D9FF17E" w14:textId="5298F1B3" w:rsidR="00FA1789" w:rsidRDefault="00FA1789" w:rsidP="16C5DDB7">
      <w:r>
        <w:t xml:space="preserve">This COOP Plan will be activated when we believe it is essential to prioritize the health and well-being of the </w:t>
      </w:r>
      <w:proofErr w:type="spellStart"/>
      <w:r>
        <w:t>ICoF</w:t>
      </w:r>
      <w:proofErr w:type="spellEnd"/>
      <w:r>
        <w:t xml:space="preserve"> staff and members. Coronavirus triggering events could include, but are not limited to: an infected or exposed staff member; an infected or exposed visitor to the </w:t>
      </w:r>
      <w:proofErr w:type="spellStart"/>
      <w:r>
        <w:t>ICoF</w:t>
      </w:r>
      <w:proofErr w:type="spellEnd"/>
      <w:r>
        <w:t xml:space="preserve"> office, or an </w:t>
      </w:r>
      <w:proofErr w:type="spellStart"/>
      <w:r>
        <w:t>ICoF</w:t>
      </w:r>
      <w:proofErr w:type="spellEnd"/>
      <w:r>
        <w:t xml:space="preserve"> event; landlord-directed building quarantine; community-directed quarantine. This plan is developed with the intention to prioritize staff and stakeholder health and well-being. The </w:t>
      </w:r>
      <w:proofErr w:type="spellStart"/>
      <w:r>
        <w:t>ICoF</w:t>
      </w:r>
      <w:proofErr w:type="spellEnd"/>
      <w:r>
        <w:t xml:space="preserve"> recognizes that this </w:t>
      </w:r>
      <w:proofErr w:type="gramStart"/>
      <w:r>
        <w:t>COOP  may</w:t>
      </w:r>
      <w:proofErr w:type="gramEnd"/>
      <w:r>
        <w:t xml:space="preserve"> have financial implications for the organization through possible reduced revenue from event registrations. These financial implications will be overseen by the President and Board Chair.</w:t>
      </w:r>
    </w:p>
    <w:p w14:paraId="3C00488A" w14:textId="5C1802C4" w:rsidR="00FA1789" w:rsidRPr="00816CD0" w:rsidRDefault="00FA1789" w:rsidP="00FA1789">
      <w:pPr>
        <w:rPr>
          <w:b/>
          <w:bCs/>
        </w:rPr>
      </w:pPr>
      <w:r w:rsidRPr="16C5DDB7">
        <w:rPr>
          <w:b/>
          <w:bCs/>
        </w:rPr>
        <w:t xml:space="preserve">Activation and </w:t>
      </w:r>
      <w:r w:rsidR="003A3824" w:rsidRPr="16C5DDB7">
        <w:rPr>
          <w:b/>
          <w:bCs/>
        </w:rPr>
        <w:t>Staff Communication</w:t>
      </w:r>
      <w:r w:rsidRPr="16C5DDB7">
        <w:rPr>
          <w:b/>
          <w:bCs/>
        </w:rPr>
        <w:t>:</w:t>
      </w:r>
    </w:p>
    <w:p w14:paraId="6D03FE76" w14:textId="4857B7FB" w:rsidR="00FA1789" w:rsidRDefault="00FA1789" w:rsidP="00FA1789">
      <w:r>
        <w:t xml:space="preserve">The </w:t>
      </w:r>
      <w:proofErr w:type="spellStart"/>
      <w:r w:rsidR="00017EC4">
        <w:t>ICoF</w:t>
      </w:r>
      <w:proofErr w:type="spellEnd"/>
      <w:r w:rsidR="00017EC4">
        <w:t xml:space="preserve"> President and Board of Directors</w:t>
      </w:r>
      <w:r>
        <w:t xml:space="preserve"> will decide </w:t>
      </w:r>
      <w:r w:rsidR="00017EC4">
        <w:t>if</w:t>
      </w:r>
      <w:r>
        <w:t xml:space="preserve"> the </w:t>
      </w:r>
      <w:r w:rsidR="68957561">
        <w:t>work of the Iowa Council of Foundations</w:t>
      </w:r>
      <w:r w:rsidR="007C1804">
        <w:t xml:space="preserve"> </w:t>
      </w:r>
      <w:r w:rsidR="00B019F1">
        <w:t xml:space="preserve">will </w:t>
      </w:r>
      <w:r w:rsidR="0005479B">
        <w:t>temporarily cease</w:t>
      </w:r>
      <w:r>
        <w:t>. Staff will be alerted through an all</w:t>
      </w:r>
      <w:r w:rsidR="00017EC4">
        <w:t>-</w:t>
      </w:r>
      <w:r>
        <w:t>staff email</w:t>
      </w:r>
      <w:r w:rsidR="00B019F1">
        <w:t xml:space="preserve"> or personal phone call</w:t>
      </w:r>
      <w:r>
        <w:t xml:space="preserve"> </w:t>
      </w:r>
      <w:r w:rsidR="007C1804">
        <w:t>from</w:t>
      </w:r>
      <w:r>
        <w:t xml:space="preserve"> the President.</w:t>
      </w:r>
      <w:r w:rsidR="460B9184">
        <w:t xml:space="preserve"> Because the entire staff currently works remotely, it is unlikely this will need to happen.</w:t>
      </w:r>
    </w:p>
    <w:p w14:paraId="36DE418C" w14:textId="0785572D" w:rsidR="007C1804" w:rsidRDefault="00646D14" w:rsidP="16C5DDB7">
      <w:proofErr w:type="spellStart"/>
      <w:r>
        <w:t>ICoF</w:t>
      </w:r>
      <w:proofErr w:type="spellEnd"/>
      <w:r>
        <w:t xml:space="preserve"> internal communications will continue to be remote: via email</w:t>
      </w:r>
      <w:r w:rsidR="009F13D0">
        <w:t xml:space="preserve">, phone, and Zoom platforms. If </w:t>
      </w:r>
      <w:r w:rsidR="00C77726">
        <w:t xml:space="preserve">personal contact information changes, staff should update </w:t>
      </w:r>
      <w:r w:rsidR="005D204C">
        <w:t xml:space="preserve">the </w:t>
      </w:r>
      <w:proofErr w:type="spellStart"/>
      <w:r w:rsidR="005D204C">
        <w:t>ICoF</w:t>
      </w:r>
      <w:proofErr w:type="spellEnd"/>
      <w:r w:rsidR="005D204C">
        <w:t xml:space="preserve"> President who will disseminate to staff.</w:t>
      </w:r>
    </w:p>
    <w:p w14:paraId="4D45EA94" w14:textId="422BF647" w:rsidR="00FA1789" w:rsidRPr="00816CD0" w:rsidRDefault="003A3824" w:rsidP="00FA1789">
      <w:pPr>
        <w:rPr>
          <w:b/>
          <w:bCs/>
        </w:rPr>
      </w:pPr>
      <w:proofErr w:type="spellStart"/>
      <w:r w:rsidRPr="16C5DDB7">
        <w:rPr>
          <w:b/>
          <w:bCs/>
        </w:rPr>
        <w:t>ICoF</w:t>
      </w:r>
      <w:proofErr w:type="spellEnd"/>
      <w:r w:rsidR="00FA1789" w:rsidRPr="16C5DDB7">
        <w:rPr>
          <w:b/>
          <w:bCs/>
        </w:rPr>
        <w:t xml:space="preserve"> Programming</w:t>
      </w:r>
      <w:r w:rsidR="005D204C" w:rsidRPr="16C5DDB7">
        <w:rPr>
          <w:b/>
          <w:bCs/>
        </w:rPr>
        <w:t xml:space="preserve"> </w:t>
      </w:r>
      <w:r w:rsidR="00FA1789" w:rsidRPr="16C5DDB7">
        <w:rPr>
          <w:b/>
          <w:bCs/>
        </w:rPr>
        <w:t xml:space="preserve">and </w:t>
      </w:r>
      <w:r w:rsidR="005D204C" w:rsidRPr="16C5DDB7">
        <w:rPr>
          <w:b/>
          <w:bCs/>
        </w:rPr>
        <w:t xml:space="preserve">Member </w:t>
      </w:r>
      <w:r w:rsidR="00FA1789" w:rsidRPr="16C5DDB7">
        <w:rPr>
          <w:b/>
          <w:bCs/>
        </w:rPr>
        <w:t>Communications:</w:t>
      </w:r>
    </w:p>
    <w:p w14:paraId="0E451765" w14:textId="412BE1B4" w:rsidR="00FA1789" w:rsidRDefault="005D204C" w:rsidP="16C5DDB7">
      <w:r>
        <w:t xml:space="preserve">The </w:t>
      </w:r>
      <w:proofErr w:type="spellStart"/>
      <w:r>
        <w:t>ICoF</w:t>
      </w:r>
      <w:proofErr w:type="spellEnd"/>
      <w:r w:rsidR="00FA1789">
        <w:t xml:space="preserve"> will continue programming</w:t>
      </w:r>
      <w:r>
        <w:t xml:space="preserve"> and member communications</w:t>
      </w:r>
      <w:r w:rsidR="00FA1789">
        <w:t xml:space="preserve"> through virtual methods</w:t>
      </w:r>
      <w:r>
        <w:t xml:space="preserve"> as able</w:t>
      </w:r>
      <w:r w:rsidR="00FA1789">
        <w:t xml:space="preserve">. We will cancel </w:t>
      </w:r>
      <w:r w:rsidR="04E9B350">
        <w:t xml:space="preserve">in-person </w:t>
      </w:r>
      <w:r w:rsidR="00FA1789">
        <w:t xml:space="preserve">events </w:t>
      </w:r>
      <w:r w:rsidR="12513B09">
        <w:t xml:space="preserve">for the month of March 2020 and monitor April/May events in an ongoing manner. </w:t>
      </w:r>
      <w:r w:rsidR="001B6BE9">
        <w:t xml:space="preserve">Event cancellations </w:t>
      </w:r>
      <w:r w:rsidR="000B2552">
        <w:t xml:space="preserve">or modifications (i.e. move to virtual platform) </w:t>
      </w:r>
      <w:r w:rsidR="001B6BE9">
        <w:t>will be communicated to registrants and members through email communication.</w:t>
      </w:r>
    </w:p>
    <w:p w14:paraId="721C43F0" w14:textId="77777777" w:rsidR="00BD1F7D" w:rsidRDefault="00FA1789" w:rsidP="00FA1789">
      <w:r>
        <w:t xml:space="preserve">Remote meetings will take place through </w:t>
      </w:r>
      <w:r w:rsidR="005D204C">
        <w:t xml:space="preserve">the </w:t>
      </w:r>
      <w:proofErr w:type="spellStart"/>
      <w:r w:rsidR="005D204C">
        <w:t>ICoF</w:t>
      </w:r>
      <w:proofErr w:type="spellEnd"/>
      <w:r w:rsidR="005D204C">
        <w:t xml:space="preserve"> Zoom platform</w:t>
      </w:r>
      <w:r>
        <w:t xml:space="preserve">. </w:t>
      </w:r>
      <w:r w:rsidR="00CF2D88">
        <w:t>Staff members should keep their Zoom</w:t>
      </w:r>
      <w:r>
        <w:t xml:space="preserve"> account</w:t>
      </w:r>
      <w:r w:rsidR="00CF2D88">
        <w:t xml:space="preserve">s up-to-date and passwords </w:t>
      </w:r>
      <w:r w:rsidR="001B6BE9">
        <w:t xml:space="preserve">should be located in </w:t>
      </w:r>
      <w:proofErr w:type="spellStart"/>
      <w:r w:rsidR="001B6BE9">
        <w:t>Passpack</w:t>
      </w:r>
      <w:proofErr w:type="spellEnd"/>
      <w:r>
        <w:t>.</w:t>
      </w:r>
      <w:r w:rsidR="001B6BE9">
        <w:t xml:space="preserve"> Staff should communicate when remote meetings are taking place on the </w:t>
      </w:r>
      <w:proofErr w:type="spellStart"/>
      <w:r w:rsidR="001B6BE9">
        <w:t>ICoF</w:t>
      </w:r>
      <w:proofErr w:type="spellEnd"/>
      <w:r w:rsidR="001B6BE9">
        <w:t xml:space="preserve"> Zoom personal meeting line so there are not double-booked meetings. </w:t>
      </w:r>
      <w:r>
        <w:t xml:space="preserve">If staff members have individual meetings scheduled with members or other community partners, they should be rescheduled or hosted virtually, as possible. </w:t>
      </w:r>
    </w:p>
    <w:p w14:paraId="675515F8" w14:textId="0FEC2A37" w:rsidR="00FA1789" w:rsidRPr="00BD1F7D" w:rsidRDefault="00FA1789" w:rsidP="00FA1789">
      <w:r w:rsidRPr="16C5DDB7">
        <w:rPr>
          <w:b/>
          <w:bCs/>
        </w:rPr>
        <w:lastRenderedPageBreak/>
        <w:t>Finance and Operations Functions:</w:t>
      </w:r>
    </w:p>
    <w:p w14:paraId="18BA8C20" w14:textId="77777777" w:rsidR="007C1804" w:rsidRDefault="00FA1789" w:rsidP="00D0247F">
      <w:r>
        <w:t xml:space="preserve">The </w:t>
      </w:r>
      <w:proofErr w:type="spellStart"/>
      <w:r w:rsidR="00BA4362">
        <w:t>ICoF</w:t>
      </w:r>
      <w:proofErr w:type="spellEnd"/>
      <w:r w:rsidR="00BA4362">
        <w:t xml:space="preserve"> </w:t>
      </w:r>
      <w:r>
        <w:t xml:space="preserve">President </w:t>
      </w:r>
      <w:r w:rsidR="00BA4362">
        <w:t xml:space="preserve">and Board Treasurer </w:t>
      </w:r>
      <w:r>
        <w:t xml:space="preserve">will assess the need to pay specific bills as they arrive. </w:t>
      </w:r>
      <w:r w:rsidR="63B439AB">
        <w:t>Should the Diversified Management Services offices close, we will update our plan accordingly, as they receive our mail and pay our invoices/bills daily and weekly.</w:t>
      </w:r>
    </w:p>
    <w:p w14:paraId="74CE287B" w14:textId="7E44E9A0" w:rsidR="007C1804" w:rsidRDefault="007C1804" w:rsidP="00D0247F">
      <w:pPr>
        <w:pBdr>
          <w:bottom w:val="single" w:sz="6" w:space="1" w:color="auto"/>
        </w:pBdr>
      </w:pPr>
    </w:p>
    <w:p w14:paraId="34C3A0AD" w14:textId="77777777" w:rsidR="007C1804" w:rsidRDefault="007C1804" w:rsidP="00D0247F">
      <w:pPr>
        <w:pBdr>
          <w:bottom w:val="single" w:sz="6" w:space="1" w:color="auto"/>
        </w:pBdr>
      </w:pPr>
    </w:p>
    <w:p w14:paraId="2580A36D" w14:textId="4E71E0DD" w:rsidR="007C1804" w:rsidRPr="007C1804" w:rsidRDefault="007C1804" w:rsidP="00D0247F">
      <w:pPr>
        <w:rPr>
          <w:i/>
          <w:iCs/>
        </w:rPr>
      </w:pPr>
      <w:r w:rsidRPr="007C1804">
        <w:rPr>
          <w:i/>
          <w:iCs/>
        </w:rPr>
        <w:t xml:space="preserve">The Iowa Council of foundations Staff will </w:t>
      </w:r>
      <w:proofErr w:type="gramStart"/>
      <w:r w:rsidRPr="007C1804">
        <w:rPr>
          <w:i/>
          <w:iCs/>
        </w:rPr>
        <w:t>continued</w:t>
      </w:r>
      <w:proofErr w:type="gramEnd"/>
      <w:r w:rsidRPr="007C1804">
        <w:rPr>
          <w:i/>
          <w:iCs/>
        </w:rPr>
        <w:t xml:space="preserve"> to adhere to these policies from the </w:t>
      </w:r>
      <w:proofErr w:type="spellStart"/>
      <w:r w:rsidRPr="007C1804">
        <w:rPr>
          <w:i/>
          <w:iCs/>
        </w:rPr>
        <w:t>ICoF</w:t>
      </w:r>
      <w:proofErr w:type="spellEnd"/>
      <w:r w:rsidRPr="007C1804">
        <w:rPr>
          <w:i/>
          <w:iCs/>
        </w:rPr>
        <w:t xml:space="preserve"> Employee Handbook when the COOP is in effect.</w:t>
      </w:r>
    </w:p>
    <w:p w14:paraId="72994B94" w14:textId="77777777" w:rsidR="007C1804" w:rsidRDefault="007C1804" w:rsidP="007C1804">
      <w:pPr>
        <w:pStyle w:val="Heading2"/>
        <w:rPr>
          <w:rFonts w:asciiTheme="minorHAnsi" w:hAnsiTheme="minorHAnsi" w:cstheme="minorHAnsi"/>
          <w:b/>
          <w:color w:val="auto"/>
          <w:sz w:val="22"/>
          <w:szCs w:val="22"/>
        </w:rPr>
      </w:pPr>
      <w:bookmarkStart w:id="16" w:name="_Toc2756408"/>
    </w:p>
    <w:p w14:paraId="49F344FC" w14:textId="1F1B3A53" w:rsidR="007C1804" w:rsidRPr="007C1804" w:rsidRDefault="007C1804" w:rsidP="007C1804">
      <w:pPr>
        <w:pStyle w:val="Heading2"/>
        <w:rPr>
          <w:rFonts w:asciiTheme="minorHAnsi" w:hAnsiTheme="minorHAnsi" w:cstheme="minorHAnsi"/>
          <w:b/>
          <w:color w:val="auto"/>
          <w:sz w:val="22"/>
          <w:szCs w:val="22"/>
        </w:rPr>
      </w:pPr>
      <w:r w:rsidRPr="007C1804">
        <w:rPr>
          <w:rFonts w:asciiTheme="minorHAnsi" w:hAnsiTheme="minorHAnsi" w:cstheme="minorHAnsi"/>
          <w:b/>
          <w:color w:val="auto"/>
          <w:sz w:val="22"/>
          <w:szCs w:val="22"/>
        </w:rPr>
        <w:t xml:space="preserve">Remote </w:t>
      </w:r>
      <w:r w:rsidRPr="007C1804">
        <w:rPr>
          <w:rFonts w:asciiTheme="minorHAnsi" w:hAnsiTheme="minorHAnsi" w:cstheme="minorHAnsi"/>
          <w:b/>
          <w:color w:val="auto"/>
          <w:sz w:val="22"/>
          <w:szCs w:val="22"/>
        </w:rPr>
        <w:t>W</w:t>
      </w:r>
      <w:r w:rsidRPr="007C1804">
        <w:rPr>
          <w:rFonts w:asciiTheme="minorHAnsi" w:hAnsiTheme="minorHAnsi" w:cstheme="minorHAnsi"/>
          <w:b/>
          <w:color w:val="auto"/>
          <w:sz w:val="22"/>
          <w:szCs w:val="22"/>
        </w:rPr>
        <w:t>orkspace</w:t>
      </w:r>
      <w:bookmarkEnd w:id="16"/>
    </w:p>
    <w:p w14:paraId="14AA4733" w14:textId="77777777" w:rsidR="007C1804" w:rsidRPr="007C1804" w:rsidRDefault="007C1804" w:rsidP="007C1804">
      <w:proofErr w:type="spellStart"/>
      <w:r w:rsidRPr="007C1804">
        <w:t>ICoF</w:t>
      </w:r>
      <w:proofErr w:type="spellEnd"/>
      <w:r w:rsidRPr="007C1804">
        <w:t xml:space="preserve"> is primarily operated as a remote office environment. Each employee will maintain a home office unless otherwise agreed upon by the President or the Chair of the Board of Directors. </w:t>
      </w:r>
      <w:proofErr w:type="spellStart"/>
      <w:r w:rsidRPr="007C1804">
        <w:t>ICoF</w:t>
      </w:r>
      <w:proofErr w:type="spellEnd"/>
      <w:r w:rsidRPr="007C1804">
        <w:t xml:space="preserve"> may provide specific tools or equipment for the employee to perform his/her current job duties. This may include: computer hardware, computer software, cell phone, email connectivity and other applicable equipment or technology deemed necessary to perform an employee’s job duties.</w:t>
      </w:r>
    </w:p>
    <w:p w14:paraId="637A2639" w14:textId="77777777" w:rsidR="007C1804" w:rsidRPr="007C1804" w:rsidRDefault="007C1804" w:rsidP="007C1804">
      <w:r w:rsidRPr="007C1804">
        <w:t xml:space="preserve">Each employee shall designate a workspace within their remote location for placement and/or installation of equipment. Employees shall maintain this workspace in a safe condition, free from hazards and other dangers to the employee and/or equipment.  </w:t>
      </w:r>
    </w:p>
    <w:p w14:paraId="60194979" w14:textId="77777777" w:rsidR="007C1804" w:rsidRPr="007C1804" w:rsidRDefault="007C1804" w:rsidP="007C1804">
      <w:r w:rsidRPr="007C1804">
        <w:t xml:space="preserve">Office hours will be established during which time all employees will be available to one another and clients for business purposes. </w:t>
      </w:r>
    </w:p>
    <w:p w14:paraId="45248EF5" w14:textId="77777777" w:rsidR="007C1804" w:rsidRPr="007C1804" w:rsidRDefault="007C1804" w:rsidP="007C1804">
      <w:r w:rsidRPr="007C1804">
        <w:t>In the event an accident or injury should occur, the employee should notify the President or the Chair of the Board of Directors immediately.</w:t>
      </w:r>
    </w:p>
    <w:p w14:paraId="74AFFBBA" w14:textId="77777777" w:rsidR="007C1804" w:rsidRDefault="007C1804" w:rsidP="007C1804">
      <w:pPr>
        <w:pStyle w:val="Heading2"/>
        <w:rPr>
          <w:rFonts w:asciiTheme="minorHAnsi" w:hAnsiTheme="minorHAnsi"/>
          <w:b/>
          <w:color w:val="auto"/>
          <w:sz w:val="22"/>
          <w:szCs w:val="22"/>
        </w:rPr>
      </w:pPr>
      <w:bookmarkStart w:id="17" w:name="_Toc2756420"/>
    </w:p>
    <w:p w14:paraId="10C47662" w14:textId="4FF7E8EF" w:rsidR="007C1804" w:rsidRPr="007C1804" w:rsidRDefault="007C1804" w:rsidP="007C1804">
      <w:pPr>
        <w:pStyle w:val="Heading2"/>
        <w:rPr>
          <w:rFonts w:asciiTheme="minorHAnsi" w:hAnsiTheme="minorHAnsi"/>
          <w:b/>
          <w:color w:val="auto"/>
          <w:sz w:val="22"/>
          <w:szCs w:val="22"/>
        </w:rPr>
      </w:pPr>
      <w:r w:rsidRPr="007C1804">
        <w:rPr>
          <w:rFonts w:asciiTheme="minorHAnsi" w:hAnsiTheme="minorHAnsi"/>
          <w:b/>
          <w:color w:val="auto"/>
          <w:sz w:val="22"/>
          <w:szCs w:val="22"/>
        </w:rPr>
        <w:t>Working Hours</w:t>
      </w:r>
      <w:bookmarkEnd w:id="17"/>
    </w:p>
    <w:p w14:paraId="5BFE55E8" w14:textId="77777777" w:rsidR="007C1804" w:rsidRPr="007C1804" w:rsidRDefault="007C1804" w:rsidP="007C1804">
      <w:pPr>
        <w:tabs>
          <w:tab w:val="left" w:pos="2796"/>
        </w:tabs>
      </w:pPr>
      <w:r w:rsidRPr="007C1804">
        <w:t xml:space="preserve">The Iowa Council of Foundations standard office hours are Monday through Friday, 8:00 AM – 5:00 PM, however variable work schedules may be established to facilitate the needs of the employees and/or the </w:t>
      </w:r>
      <w:proofErr w:type="spellStart"/>
      <w:r w:rsidRPr="007C1804">
        <w:t>ICoF</w:t>
      </w:r>
      <w:proofErr w:type="spellEnd"/>
      <w:r w:rsidRPr="007C1804">
        <w:t xml:space="preserve">. </w:t>
      </w:r>
    </w:p>
    <w:p w14:paraId="583FA332" w14:textId="77777777" w:rsidR="007C1804" w:rsidRDefault="007C1804" w:rsidP="007C1804">
      <w:pPr>
        <w:pStyle w:val="Heading2"/>
        <w:rPr>
          <w:rFonts w:asciiTheme="minorHAnsi" w:hAnsiTheme="minorHAnsi"/>
          <w:b/>
          <w:color w:val="auto"/>
          <w:sz w:val="22"/>
          <w:szCs w:val="22"/>
        </w:rPr>
      </w:pPr>
      <w:bookmarkStart w:id="18" w:name="_Toc2756421"/>
    </w:p>
    <w:p w14:paraId="78E4672E" w14:textId="1E5905C9" w:rsidR="007C1804" w:rsidRPr="007C1804" w:rsidRDefault="007C1804" w:rsidP="007C1804">
      <w:pPr>
        <w:pStyle w:val="Heading2"/>
        <w:rPr>
          <w:rFonts w:asciiTheme="minorHAnsi" w:hAnsiTheme="minorHAnsi"/>
          <w:b/>
          <w:color w:val="auto"/>
          <w:sz w:val="22"/>
          <w:szCs w:val="22"/>
        </w:rPr>
      </w:pPr>
      <w:r w:rsidRPr="007C1804">
        <w:rPr>
          <w:rFonts w:asciiTheme="minorHAnsi" w:hAnsiTheme="minorHAnsi"/>
          <w:b/>
          <w:color w:val="auto"/>
          <w:sz w:val="22"/>
          <w:szCs w:val="22"/>
        </w:rPr>
        <w:t>Attendance</w:t>
      </w:r>
      <w:bookmarkEnd w:id="18"/>
      <w:r w:rsidRPr="007C1804">
        <w:rPr>
          <w:rFonts w:asciiTheme="minorHAnsi" w:hAnsiTheme="minorHAnsi"/>
          <w:b/>
          <w:color w:val="auto"/>
          <w:sz w:val="22"/>
          <w:szCs w:val="22"/>
        </w:rPr>
        <w:t xml:space="preserve"> </w:t>
      </w:r>
    </w:p>
    <w:p w14:paraId="6D57395B" w14:textId="77777777" w:rsidR="007C1804" w:rsidRPr="007C1804" w:rsidRDefault="007C1804" w:rsidP="007C1804">
      <w:pPr>
        <w:tabs>
          <w:tab w:val="left" w:pos="2796"/>
        </w:tabs>
      </w:pPr>
      <w:r w:rsidRPr="007C1804">
        <w:t xml:space="preserve">The Iowa Council of Foundations expects employees to be conscientious about their attendance and punctuality at work.  Absenteeism and tardiness can place a burden on other employees and on the </w:t>
      </w:r>
      <w:proofErr w:type="spellStart"/>
      <w:r w:rsidRPr="007C1804">
        <w:t>ICoF</w:t>
      </w:r>
      <w:proofErr w:type="spellEnd"/>
      <w:r w:rsidRPr="007C1804">
        <w:t xml:space="preserve">. Occasionally, an employee may be ill, injured, or unable to come to work due to an illness in their immediate family or some other personal emergency. </w:t>
      </w:r>
    </w:p>
    <w:p w14:paraId="46405CC2" w14:textId="77777777" w:rsidR="007C1804" w:rsidRPr="007C1804" w:rsidRDefault="007C1804" w:rsidP="007C1804">
      <w:pPr>
        <w:tabs>
          <w:tab w:val="left" w:pos="2796"/>
        </w:tabs>
      </w:pPr>
      <w:r w:rsidRPr="007C1804">
        <w:t xml:space="preserve">If you are going to be late for work or absent, you must personally contact your supervisor as soon as practical but no later than your normal starting time. Notification or a tardy or absence does not serve as approval or excusal of an absence.  Failure to </w:t>
      </w:r>
      <w:r w:rsidRPr="007C1804">
        <w:lastRenderedPageBreak/>
        <w:t xml:space="preserve">properly report absences as outlined in this policy for three (3) consecutive days will be considered job abandonment or voluntary termination of employment.  </w:t>
      </w:r>
    </w:p>
    <w:p w14:paraId="2E334C54" w14:textId="77777777" w:rsidR="007C1804" w:rsidRPr="007C1804" w:rsidRDefault="007C1804" w:rsidP="007C1804">
      <w:pPr>
        <w:jc w:val="both"/>
      </w:pPr>
      <w:r w:rsidRPr="007C1804">
        <w:t>Unapproved/unplanned absences or tardiness are subject to disciplinary action even if the employee has not yet exhausted available PTO time.  Additionally, the President or Chair of the Board of Directors may request employees to provide a statement from their health care provider at any time concerning the justification for an unscheduled absence.  If an employee misses work three (3) or more consecutive days due to illness, a doctor’s note will be required.</w:t>
      </w:r>
    </w:p>
    <w:p w14:paraId="010401CB" w14:textId="77777777" w:rsidR="007C1804" w:rsidRPr="007C1804" w:rsidRDefault="007C1804" w:rsidP="007C1804">
      <w:pPr>
        <w:jc w:val="both"/>
      </w:pPr>
      <w:r w:rsidRPr="007C1804">
        <w:t>Absences due to illnesses or injuries that qualify as legally protected leaves of absence will not be counted against an employee’s attendance record.  Medical documentation within the guidelines of applicable laws may be required in these instances.</w:t>
      </w:r>
    </w:p>
    <w:p w14:paraId="3FA89CE5" w14:textId="479E6451" w:rsidR="00D0247F" w:rsidRPr="00D0247F" w:rsidRDefault="63B439AB" w:rsidP="00D0247F">
      <w:r>
        <w:t xml:space="preserve"> </w:t>
      </w:r>
    </w:p>
    <w:p w14:paraId="56DA069B" w14:textId="728257F0" w:rsidR="33650BE0" w:rsidRDefault="33650BE0" w:rsidP="33650BE0"/>
    <w:p w14:paraId="37B8A2F3" w14:textId="62B6E813" w:rsidR="33650BE0" w:rsidRDefault="33650BE0" w:rsidP="33650BE0"/>
    <w:p w14:paraId="42D726F4" w14:textId="2F4F96DE" w:rsidR="008C4498" w:rsidRPr="008C4498" w:rsidRDefault="008C4498" w:rsidP="008C4498"/>
    <w:p w14:paraId="31C454D6" w14:textId="77777777" w:rsidR="00BD1F7D" w:rsidRDefault="00BD1F7D" w:rsidP="00484E1A">
      <w:pPr>
        <w:jc w:val="center"/>
        <w:rPr>
          <w:rFonts w:ascii="Century Gothic" w:eastAsia="Century Gothic" w:hAnsi="Century Gothic" w:cs="Century Gothic"/>
          <w:i/>
        </w:rPr>
      </w:pPr>
    </w:p>
    <w:p w14:paraId="51F44D2D" w14:textId="77777777" w:rsidR="00BD1F7D" w:rsidRDefault="00BD1F7D" w:rsidP="00484E1A">
      <w:pPr>
        <w:jc w:val="center"/>
        <w:rPr>
          <w:rFonts w:ascii="Century Gothic" w:eastAsia="Century Gothic" w:hAnsi="Century Gothic" w:cs="Century Gothic"/>
          <w:i/>
        </w:rPr>
      </w:pPr>
    </w:p>
    <w:p w14:paraId="0542EF65" w14:textId="77777777" w:rsidR="00BD1F7D" w:rsidRDefault="00BD1F7D" w:rsidP="00484E1A">
      <w:pPr>
        <w:jc w:val="center"/>
        <w:rPr>
          <w:rFonts w:ascii="Century Gothic" w:eastAsia="Century Gothic" w:hAnsi="Century Gothic" w:cs="Century Gothic"/>
          <w:i/>
        </w:rPr>
      </w:pPr>
    </w:p>
    <w:p w14:paraId="71DDD4D6" w14:textId="77777777" w:rsidR="00BD1F7D" w:rsidRDefault="00BD1F7D" w:rsidP="00484E1A">
      <w:pPr>
        <w:jc w:val="center"/>
        <w:rPr>
          <w:rFonts w:ascii="Century Gothic" w:eastAsia="Century Gothic" w:hAnsi="Century Gothic" w:cs="Century Gothic"/>
          <w:i/>
        </w:rPr>
      </w:pPr>
    </w:p>
    <w:p w14:paraId="00619DB9" w14:textId="77777777" w:rsidR="00BD1F7D" w:rsidRDefault="00BD1F7D" w:rsidP="00484E1A">
      <w:pPr>
        <w:jc w:val="center"/>
        <w:rPr>
          <w:rFonts w:ascii="Century Gothic" w:eastAsia="Century Gothic" w:hAnsi="Century Gothic" w:cs="Century Gothic"/>
          <w:i/>
        </w:rPr>
      </w:pPr>
    </w:p>
    <w:p w14:paraId="772F85FB" w14:textId="77777777" w:rsidR="00BD1F7D" w:rsidRDefault="00BD1F7D" w:rsidP="00484E1A">
      <w:pPr>
        <w:jc w:val="center"/>
        <w:rPr>
          <w:rFonts w:ascii="Century Gothic" w:eastAsia="Century Gothic" w:hAnsi="Century Gothic" w:cs="Century Gothic"/>
          <w:i/>
        </w:rPr>
      </w:pPr>
    </w:p>
    <w:p w14:paraId="62CECEFC" w14:textId="77777777" w:rsidR="00BD1F7D" w:rsidRDefault="00BD1F7D" w:rsidP="00484E1A">
      <w:pPr>
        <w:jc w:val="center"/>
        <w:rPr>
          <w:rFonts w:ascii="Century Gothic" w:eastAsia="Century Gothic" w:hAnsi="Century Gothic" w:cs="Century Gothic"/>
          <w:i/>
        </w:rPr>
      </w:pPr>
    </w:p>
    <w:p w14:paraId="77F14437" w14:textId="77777777" w:rsidR="00BD1F7D" w:rsidRDefault="00BD1F7D" w:rsidP="00484E1A">
      <w:pPr>
        <w:jc w:val="center"/>
        <w:rPr>
          <w:rFonts w:ascii="Century Gothic" w:eastAsia="Century Gothic" w:hAnsi="Century Gothic" w:cs="Century Gothic"/>
          <w:i/>
        </w:rPr>
      </w:pPr>
    </w:p>
    <w:p w14:paraId="1F37971E" w14:textId="77777777" w:rsidR="00BD1F7D" w:rsidRDefault="00BD1F7D" w:rsidP="00484E1A">
      <w:pPr>
        <w:jc w:val="center"/>
        <w:rPr>
          <w:rFonts w:ascii="Century Gothic" w:eastAsia="Century Gothic" w:hAnsi="Century Gothic" w:cs="Century Gothic"/>
          <w:i/>
        </w:rPr>
      </w:pPr>
    </w:p>
    <w:p w14:paraId="767FCE56" w14:textId="201BAB0F" w:rsidR="007C1804" w:rsidRDefault="007C1804" w:rsidP="00484E1A">
      <w:pPr>
        <w:jc w:val="center"/>
        <w:rPr>
          <w:rFonts w:ascii="Century Gothic" w:eastAsia="Century Gothic" w:hAnsi="Century Gothic" w:cs="Century Gothic"/>
          <w:i/>
        </w:rPr>
      </w:pPr>
    </w:p>
    <w:p w14:paraId="2AA104E1" w14:textId="77777777" w:rsidR="007C1804" w:rsidRDefault="007C1804" w:rsidP="00484E1A">
      <w:pPr>
        <w:jc w:val="center"/>
        <w:rPr>
          <w:rFonts w:ascii="Century Gothic" w:eastAsia="Century Gothic" w:hAnsi="Century Gothic" w:cs="Century Gothic"/>
          <w:i/>
        </w:rPr>
      </w:pPr>
      <w:bookmarkStart w:id="19" w:name="_GoBack"/>
      <w:bookmarkEnd w:id="19"/>
    </w:p>
    <w:p w14:paraId="17F8DDA9" w14:textId="77777777" w:rsidR="00BD1F7D" w:rsidRDefault="00BD1F7D" w:rsidP="00484E1A">
      <w:pPr>
        <w:jc w:val="center"/>
        <w:rPr>
          <w:rFonts w:ascii="Century Gothic" w:eastAsia="Century Gothic" w:hAnsi="Century Gothic" w:cs="Century Gothic"/>
          <w:i/>
        </w:rPr>
      </w:pPr>
    </w:p>
    <w:p w14:paraId="0ECF9FE9" w14:textId="77777777" w:rsidR="00BD1F7D" w:rsidRDefault="00BD1F7D" w:rsidP="00484E1A">
      <w:pPr>
        <w:jc w:val="center"/>
        <w:rPr>
          <w:rFonts w:ascii="Century Gothic" w:eastAsia="Century Gothic" w:hAnsi="Century Gothic" w:cs="Century Gothic"/>
          <w:i/>
        </w:rPr>
      </w:pPr>
    </w:p>
    <w:p w14:paraId="168C3BB2" w14:textId="77777777" w:rsidR="00BD1F7D" w:rsidRDefault="00BD1F7D" w:rsidP="00484E1A">
      <w:pPr>
        <w:jc w:val="center"/>
        <w:rPr>
          <w:rFonts w:ascii="Century Gothic" w:eastAsia="Century Gothic" w:hAnsi="Century Gothic" w:cs="Century Gothic"/>
          <w:i/>
        </w:rPr>
      </w:pPr>
    </w:p>
    <w:p w14:paraId="1EB8465A" w14:textId="0D7CB377" w:rsidR="005C03C1" w:rsidRDefault="5D466D6E" w:rsidP="00484E1A">
      <w:pPr>
        <w:jc w:val="center"/>
        <w:rPr>
          <w:rFonts w:ascii="Century Gothic" w:eastAsia="Century Gothic" w:hAnsi="Century Gothic" w:cs="Century Gothic"/>
          <w:i/>
        </w:rPr>
      </w:pPr>
      <w:r w:rsidRPr="1D8130D1">
        <w:rPr>
          <w:rFonts w:ascii="Century Gothic" w:eastAsia="Century Gothic" w:hAnsi="Century Gothic" w:cs="Century Gothic"/>
          <w:i/>
        </w:rPr>
        <w:t xml:space="preserve">This COOP is a working document which will change with the circumstances </w:t>
      </w:r>
      <w:r w:rsidRPr="340D4B80">
        <w:rPr>
          <w:rFonts w:ascii="Century Gothic" w:eastAsia="Century Gothic" w:hAnsi="Century Gothic" w:cs="Century Gothic"/>
          <w:i/>
          <w:iCs/>
        </w:rPr>
        <w:t>as necessary.</w:t>
      </w:r>
      <w:r w:rsidRPr="1D8130D1">
        <w:rPr>
          <w:rFonts w:ascii="Century Gothic" w:eastAsia="Century Gothic" w:hAnsi="Century Gothic" w:cs="Century Gothic"/>
          <w:i/>
        </w:rPr>
        <w:t xml:space="preserve"> This plan addresses the specific operational needs of the </w:t>
      </w:r>
      <w:r w:rsidRPr="189D7860">
        <w:rPr>
          <w:rFonts w:ascii="Century Gothic" w:eastAsia="Century Gothic" w:hAnsi="Century Gothic" w:cs="Century Gothic"/>
          <w:i/>
          <w:iCs/>
        </w:rPr>
        <w:t>Iowa</w:t>
      </w:r>
      <w:r w:rsidRPr="1D8130D1">
        <w:rPr>
          <w:rFonts w:ascii="Century Gothic" w:eastAsia="Century Gothic" w:hAnsi="Century Gothic" w:cs="Century Gothic"/>
          <w:i/>
        </w:rPr>
        <w:t xml:space="preserve"> Council </w:t>
      </w:r>
      <w:r w:rsidRPr="189D7860">
        <w:rPr>
          <w:rFonts w:ascii="Century Gothic" w:eastAsia="Century Gothic" w:hAnsi="Century Gothic" w:cs="Century Gothic"/>
          <w:i/>
          <w:iCs/>
        </w:rPr>
        <w:t>of</w:t>
      </w:r>
      <w:r w:rsidRPr="1D8130D1">
        <w:rPr>
          <w:rFonts w:ascii="Century Gothic" w:eastAsia="Century Gothic" w:hAnsi="Century Gothic" w:cs="Century Gothic"/>
          <w:i/>
        </w:rPr>
        <w:t xml:space="preserve"> Foundations and does not represent advice or direction for any other organization.</w:t>
      </w:r>
    </w:p>
    <w:sectPr w:rsidR="005C03C1" w:rsidSect="00AC1685">
      <w:footerReference w:type="default" r:id="rId3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C79B7" w14:textId="77777777" w:rsidR="0010378B" w:rsidRDefault="0010378B" w:rsidP="006716C1">
      <w:pPr>
        <w:spacing w:after="0" w:line="240" w:lineRule="auto"/>
      </w:pPr>
      <w:r>
        <w:separator/>
      </w:r>
    </w:p>
  </w:endnote>
  <w:endnote w:type="continuationSeparator" w:id="0">
    <w:p w14:paraId="6C348470" w14:textId="77777777" w:rsidR="0010378B" w:rsidRDefault="0010378B" w:rsidP="006716C1">
      <w:pPr>
        <w:spacing w:after="0" w:line="240" w:lineRule="auto"/>
      </w:pPr>
      <w:r>
        <w:continuationSeparator/>
      </w:r>
    </w:p>
  </w:endnote>
  <w:endnote w:type="continuationNotice" w:id="1">
    <w:p w14:paraId="1712ABFF" w14:textId="77777777" w:rsidR="0010378B" w:rsidRDefault="00103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w:altName w:val="メイリオ"/>
    <w:charset w:val="80"/>
    <w:family w:val="swiss"/>
    <w:pitch w:val="variable"/>
    <w:sig w:usb0="E00002FF" w:usb1="6AC7FFFF"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11004"/>
      <w:docPartObj>
        <w:docPartGallery w:val="Page Numbers (Bottom of Page)"/>
        <w:docPartUnique/>
      </w:docPartObj>
    </w:sdtPr>
    <w:sdtEndPr>
      <w:rPr>
        <w:noProof/>
      </w:rPr>
    </w:sdtEndPr>
    <w:sdtContent>
      <w:p w14:paraId="608791BA" w14:textId="1548AB65" w:rsidR="0057117F" w:rsidRDefault="005711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DC1E95" w14:textId="77777777" w:rsidR="0057117F" w:rsidRDefault="005711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47E06" w14:textId="77777777" w:rsidR="0010378B" w:rsidRDefault="0010378B" w:rsidP="006716C1">
      <w:pPr>
        <w:spacing w:after="0" w:line="240" w:lineRule="auto"/>
      </w:pPr>
      <w:r>
        <w:separator/>
      </w:r>
    </w:p>
  </w:footnote>
  <w:footnote w:type="continuationSeparator" w:id="0">
    <w:p w14:paraId="722B3727" w14:textId="77777777" w:rsidR="0010378B" w:rsidRDefault="0010378B" w:rsidP="006716C1">
      <w:pPr>
        <w:spacing w:after="0" w:line="240" w:lineRule="auto"/>
      </w:pPr>
      <w:r>
        <w:continuationSeparator/>
      </w:r>
    </w:p>
  </w:footnote>
  <w:footnote w:type="continuationNotice" w:id="1">
    <w:p w14:paraId="4F874C89" w14:textId="77777777" w:rsidR="0010378B" w:rsidRDefault="001037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2B4"/>
    <w:multiLevelType w:val="hybridMultilevel"/>
    <w:tmpl w:val="9C3C35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D4909"/>
    <w:multiLevelType w:val="hybridMultilevel"/>
    <w:tmpl w:val="3F889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077FD"/>
    <w:multiLevelType w:val="hybridMultilevel"/>
    <w:tmpl w:val="F47E1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444F9"/>
    <w:multiLevelType w:val="hybridMultilevel"/>
    <w:tmpl w:val="A62C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A6CAD"/>
    <w:multiLevelType w:val="hybridMultilevel"/>
    <w:tmpl w:val="123848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3857"/>
    <w:multiLevelType w:val="hybridMultilevel"/>
    <w:tmpl w:val="376201FA"/>
    <w:lvl w:ilvl="0" w:tplc="40205ED6">
      <w:start w:val="1"/>
      <w:numFmt w:val="bullet"/>
      <w:lvlText w:val="•"/>
      <w:lvlJc w:val="left"/>
      <w:pPr>
        <w:tabs>
          <w:tab w:val="num" w:pos="720"/>
        </w:tabs>
        <w:ind w:left="720" w:hanging="360"/>
      </w:pPr>
      <w:rPr>
        <w:rFonts w:ascii="Times New Roman" w:hAnsi="Times New Roman" w:hint="default"/>
      </w:rPr>
    </w:lvl>
    <w:lvl w:ilvl="1" w:tplc="9DFA1714" w:tentative="1">
      <w:start w:val="1"/>
      <w:numFmt w:val="bullet"/>
      <w:lvlText w:val="•"/>
      <w:lvlJc w:val="left"/>
      <w:pPr>
        <w:tabs>
          <w:tab w:val="num" w:pos="1440"/>
        </w:tabs>
        <w:ind w:left="1440" w:hanging="360"/>
      </w:pPr>
      <w:rPr>
        <w:rFonts w:ascii="Times New Roman" w:hAnsi="Times New Roman" w:hint="default"/>
      </w:rPr>
    </w:lvl>
    <w:lvl w:ilvl="2" w:tplc="A420F5DC" w:tentative="1">
      <w:start w:val="1"/>
      <w:numFmt w:val="bullet"/>
      <w:lvlText w:val="•"/>
      <w:lvlJc w:val="left"/>
      <w:pPr>
        <w:tabs>
          <w:tab w:val="num" w:pos="2160"/>
        </w:tabs>
        <w:ind w:left="2160" w:hanging="360"/>
      </w:pPr>
      <w:rPr>
        <w:rFonts w:ascii="Times New Roman" w:hAnsi="Times New Roman" w:hint="default"/>
      </w:rPr>
    </w:lvl>
    <w:lvl w:ilvl="3" w:tplc="B7CE0F8E" w:tentative="1">
      <w:start w:val="1"/>
      <w:numFmt w:val="bullet"/>
      <w:lvlText w:val="•"/>
      <w:lvlJc w:val="left"/>
      <w:pPr>
        <w:tabs>
          <w:tab w:val="num" w:pos="2880"/>
        </w:tabs>
        <w:ind w:left="2880" w:hanging="360"/>
      </w:pPr>
      <w:rPr>
        <w:rFonts w:ascii="Times New Roman" w:hAnsi="Times New Roman" w:hint="default"/>
      </w:rPr>
    </w:lvl>
    <w:lvl w:ilvl="4" w:tplc="FB8CBEB4" w:tentative="1">
      <w:start w:val="1"/>
      <w:numFmt w:val="bullet"/>
      <w:lvlText w:val="•"/>
      <w:lvlJc w:val="left"/>
      <w:pPr>
        <w:tabs>
          <w:tab w:val="num" w:pos="3600"/>
        </w:tabs>
        <w:ind w:left="3600" w:hanging="360"/>
      </w:pPr>
      <w:rPr>
        <w:rFonts w:ascii="Times New Roman" w:hAnsi="Times New Roman" w:hint="default"/>
      </w:rPr>
    </w:lvl>
    <w:lvl w:ilvl="5" w:tplc="80244480" w:tentative="1">
      <w:start w:val="1"/>
      <w:numFmt w:val="bullet"/>
      <w:lvlText w:val="•"/>
      <w:lvlJc w:val="left"/>
      <w:pPr>
        <w:tabs>
          <w:tab w:val="num" w:pos="4320"/>
        </w:tabs>
        <w:ind w:left="4320" w:hanging="360"/>
      </w:pPr>
      <w:rPr>
        <w:rFonts w:ascii="Times New Roman" w:hAnsi="Times New Roman" w:hint="default"/>
      </w:rPr>
    </w:lvl>
    <w:lvl w:ilvl="6" w:tplc="69009F60" w:tentative="1">
      <w:start w:val="1"/>
      <w:numFmt w:val="bullet"/>
      <w:lvlText w:val="•"/>
      <w:lvlJc w:val="left"/>
      <w:pPr>
        <w:tabs>
          <w:tab w:val="num" w:pos="5040"/>
        </w:tabs>
        <w:ind w:left="5040" w:hanging="360"/>
      </w:pPr>
      <w:rPr>
        <w:rFonts w:ascii="Times New Roman" w:hAnsi="Times New Roman" w:hint="default"/>
      </w:rPr>
    </w:lvl>
    <w:lvl w:ilvl="7" w:tplc="9DE27F90" w:tentative="1">
      <w:start w:val="1"/>
      <w:numFmt w:val="bullet"/>
      <w:lvlText w:val="•"/>
      <w:lvlJc w:val="left"/>
      <w:pPr>
        <w:tabs>
          <w:tab w:val="num" w:pos="5760"/>
        </w:tabs>
        <w:ind w:left="5760" w:hanging="360"/>
      </w:pPr>
      <w:rPr>
        <w:rFonts w:ascii="Times New Roman" w:hAnsi="Times New Roman" w:hint="default"/>
      </w:rPr>
    </w:lvl>
    <w:lvl w:ilvl="8" w:tplc="1F9039C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83D31AF"/>
    <w:multiLevelType w:val="hybridMultilevel"/>
    <w:tmpl w:val="3F889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BC67FE"/>
    <w:multiLevelType w:val="hybridMultilevel"/>
    <w:tmpl w:val="989C46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D6FDE"/>
    <w:multiLevelType w:val="hybridMultilevel"/>
    <w:tmpl w:val="3F224C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51128"/>
    <w:multiLevelType w:val="hybridMultilevel"/>
    <w:tmpl w:val="A7E6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7225B7"/>
    <w:multiLevelType w:val="hybridMultilevel"/>
    <w:tmpl w:val="3D3A54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CD45A6"/>
    <w:multiLevelType w:val="hybridMultilevel"/>
    <w:tmpl w:val="43C8B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4"/>
  </w:num>
  <w:num w:numId="5">
    <w:abstractNumId w:val="0"/>
  </w:num>
  <w:num w:numId="6">
    <w:abstractNumId w:val="7"/>
  </w:num>
  <w:num w:numId="7">
    <w:abstractNumId w:val="2"/>
  </w:num>
  <w:num w:numId="8">
    <w:abstractNumId w:val="3"/>
  </w:num>
  <w:num w:numId="9">
    <w:abstractNumId w:val="9"/>
  </w:num>
  <w:num w:numId="10">
    <w:abstractNumId w:val="1"/>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85"/>
    <w:rsid w:val="0000089E"/>
    <w:rsid w:val="00017EC4"/>
    <w:rsid w:val="0002156B"/>
    <w:rsid w:val="00040F99"/>
    <w:rsid w:val="0005479B"/>
    <w:rsid w:val="00064F6A"/>
    <w:rsid w:val="00076412"/>
    <w:rsid w:val="000B2552"/>
    <w:rsid w:val="000B630D"/>
    <w:rsid w:val="000E69F7"/>
    <w:rsid w:val="0010378B"/>
    <w:rsid w:val="00132A9C"/>
    <w:rsid w:val="00136893"/>
    <w:rsid w:val="001645A0"/>
    <w:rsid w:val="00171D81"/>
    <w:rsid w:val="00193386"/>
    <w:rsid w:val="001B1560"/>
    <w:rsid w:val="001B1CA8"/>
    <w:rsid w:val="001B4248"/>
    <w:rsid w:val="001B6BE9"/>
    <w:rsid w:val="001D6428"/>
    <w:rsid w:val="001E28D7"/>
    <w:rsid w:val="001E2C97"/>
    <w:rsid w:val="001F1F7C"/>
    <w:rsid w:val="0021423A"/>
    <w:rsid w:val="00231647"/>
    <w:rsid w:val="00234951"/>
    <w:rsid w:val="002423E9"/>
    <w:rsid w:val="00243E25"/>
    <w:rsid w:val="002450DC"/>
    <w:rsid w:val="00245D8D"/>
    <w:rsid w:val="00250840"/>
    <w:rsid w:val="002526D9"/>
    <w:rsid w:val="002531CF"/>
    <w:rsid w:val="00270A82"/>
    <w:rsid w:val="00287445"/>
    <w:rsid w:val="00287916"/>
    <w:rsid w:val="002906CB"/>
    <w:rsid w:val="0029142A"/>
    <w:rsid w:val="00291D25"/>
    <w:rsid w:val="002A03C3"/>
    <w:rsid w:val="002A48DF"/>
    <w:rsid w:val="002B1273"/>
    <w:rsid w:val="002C12C6"/>
    <w:rsid w:val="002C14FE"/>
    <w:rsid w:val="002D44D6"/>
    <w:rsid w:val="002E1FDB"/>
    <w:rsid w:val="002F60CA"/>
    <w:rsid w:val="002F706A"/>
    <w:rsid w:val="00300D5C"/>
    <w:rsid w:val="00353924"/>
    <w:rsid w:val="00364E90"/>
    <w:rsid w:val="00390291"/>
    <w:rsid w:val="0039767F"/>
    <w:rsid w:val="003A3824"/>
    <w:rsid w:val="003B274B"/>
    <w:rsid w:val="003B4F25"/>
    <w:rsid w:val="003F4976"/>
    <w:rsid w:val="004164E8"/>
    <w:rsid w:val="004217C7"/>
    <w:rsid w:val="0043025A"/>
    <w:rsid w:val="00484E1A"/>
    <w:rsid w:val="004942F4"/>
    <w:rsid w:val="004F178D"/>
    <w:rsid w:val="00522E3F"/>
    <w:rsid w:val="005546A3"/>
    <w:rsid w:val="0057117F"/>
    <w:rsid w:val="005809D6"/>
    <w:rsid w:val="005A105F"/>
    <w:rsid w:val="005A3AF9"/>
    <w:rsid w:val="005C03C1"/>
    <w:rsid w:val="005C2E66"/>
    <w:rsid w:val="005C4376"/>
    <w:rsid w:val="005D0F11"/>
    <w:rsid w:val="005D1BC2"/>
    <w:rsid w:val="005D204C"/>
    <w:rsid w:val="005F36CB"/>
    <w:rsid w:val="00616D5B"/>
    <w:rsid w:val="00620227"/>
    <w:rsid w:val="00641811"/>
    <w:rsid w:val="00646574"/>
    <w:rsid w:val="00646D14"/>
    <w:rsid w:val="0065419D"/>
    <w:rsid w:val="006716C1"/>
    <w:rsid w:val="00682B8E"/>
    <w:rsid w:val="00691895"/>
    <w:rsid w:val="006D2224"/>
    <w:rsid w:val="006E2CBB"/>
    <w:rsid w:val="006E2D42"/>
    <w:rsid w:val="00741AE8"/>
    <w:rsid w:val="007479F0"/>
    <w:rsid w:val="0076611C"/>
    <w:rsid w:val="0077234F"/>
    <w:rsid w:val="007B3054"/>
    <w:rsid w:val="007C1804"/>
    <w:rsid w:val="007C4F8B"/>
    <w:rsid w:val="007E1F38"/>
    <w:rsid w:val="007F6D65"/>
    <w:rsid w:val="007F7095"/>
    <w:rsid w:val="00803D52"/>
    <w:rsid w:val="008053DB"/>
    <w:rsid w:val="008071EE"/>
    <w:rsid w:val="00811E09"/>
    <w:rsid w:val="008434F6"/>
    <w:rsid w:val="00885356"/>
    <w:rsid w:val="008C4498"/>
    <w:rsid w:val="008E36AC"/>
    <w:rsid w:val="009171CB"/>
    <w:rsid w:val="00951EED"/>
    <w:rsid w:val="009558AB"/>
    <w:rsid w:val="009724A7"/>
    <w:rsid w:val="00982A9B"/>
    <w:rsid w:val="00990EC9"/>
    <w:rsid w:val="009A0D6F"/>
    <w:rsid w:val="009E2C77"/>
    <w:rsid w:val="009F13D0"/>
    <w:rsid w:val="00A36ACE"/>
    <w:rsid w:val="00A459B7"/>
    <w:rsid w:val="00AC1685"/>
    <w:rsid w:val="00B019F1"/>
    <w:rsid w:val="00B02B8D"/>
    <w:rsid w:val="00B15872"/>
    <w:rsid w:val="00B540F2"/>
    <w:rsid w:val="00B62EA3"/>
    <w:rsid w:val="00BA4362"/>
    <w:rsid w:val="00BC4099"/>
    <w:rsid w:val="00BD1F7D"/>
    <w:rsid w:val="00BD722B"/>
    <w:rsid w:val="00BD7F6F"/>
    <w:rsid w:val="00C127C3"/>
    <w:rsid w:val="00C22018"/>
    <w:rsid w:val="00C26335"/>
    <w:rsid w:val="00C46026"/>
    <w:rsid w:val="00C50669"/>
    <w:rsid w:val="00C601AA"/>
    <w:rsid w:val="00C6788E"/>
    <w:rsid w:val="00C757A7"/>
    <w:rsid w:val="00C77726"/>
    <w:rsid w:val="00CC6E43"/>
    <w:rsid w:val="00CF2D88"/>
    <w:rsid w:val="00D0247F"/>
    <w:rsid w:val="00D07131"/>
    <w:rsid w:val="00D27E4B"/>
    <w:rsid w:val="00D47D92"/>
    <w:rsid w:val="00D54D83"/>
    <w:rsid w:val="00D61A52"/>
    <w:rsid w:val="00D804B1"/>
    <w:rsid w:val="00D90F5D"/>
    <w:rsid w:val="00DC2B05"/>
    <w:rsid w:val="00DD35B3"/>
    <w:rsid w:val="00DE5341"/>
    <w:rsid w:val="00DE7610"/>
    <w:rsid w:val="00DF17EC"/>
    <w:rsid w:val="00E22A84"/>
    <w:rsid w:val="00E25120"/>
    <w:rsid w:val="00E3518D"/>
    <w:rsid w:val="00E37A3E"/>
    <w:rsid w:val="00E64940"/>
    <w:rsid w:val="00E67240"/>
    <w:rsid w:val="00E861C1"/>
    <w:rsid w:val="00EA55B3"/>
    <w:rsid w:val="00EE3396"/>
    <w:rsid w:val="00EE67D6"/>
    <w:rsid w:val="00F00017"/>
    <w:rsid w:val="00F20ED2"/>
    <w:rsid w:val="00F27F43"/>
    <w:rsid w:val="00F30F18"/>
    <w:rsid w:val="00F45514"/>
    <w:rsid w:val="00F5585B"/>
    <w:rsid w:val="00FA1789"/>
    <w:rsid w:val="00FA6DD1"/>
    <w:rsid w:val="00FB2D34"/>
    <w:rsid w:val="00FB36E1"/>
    <w:rsid w:val="00FC6814"/>
    <w:rsid w:val="00FF46FD"/>
    <w:rsid w:val="04E9B350"/>
    <w:rsid w:val="0AF7FE11"/>
    <w:rsid w:val="12513B09"/>
    <w:rsid w:val="16C5DDB7"/>
    <w:rsid w:val="189D7860"/>
    <w:rsid w:val="1D8130D1"/>
    <w:rsid w:val="1E013FEC"/>
    <w:rsid w:val="23441127"/>
    <w:rsid w:val="33650BE0"/>
    <w:rsid w:val="340D4B80"/>
    <w:rsid w:val="460B9184"/>
    <w:rsid w:val="4DF29490"/>
    <w:rsid w:val="54BCFBC5"/>
    <w:rsid w:val="5604E3B7"/>
    <w:rsid w:val="57DAA160"/>
    <w:rsid w:val="5D466D6E"/>
    <w:rsid w:val="63B439AB"/>
    <w:rsid w:val="68957561"/>
    <w:rsid w:val="78AACD20"/>
    <w:rsid w:val="7B55454C"/>
    <w:rsid w:val="7C9CDC81"/>
    <w:rsid w:val="7E85B1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74A"/>
  <w15:chartTrackingRefBased/>
  <w15:docId w15:val="{21A20B31-D727-4687-9FE5-A0EC1F408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685"/>
    <w:rPr>
      <w:rFonts w:eastAsiaTheme="minorEastAsia"/>
    </w:rPr>
  </w:style>
  <w:style w:type="paragraph" w:styleId="Heading1">
    <w:name w:val="heading 1"/>
    <w:basedOn w:val="Normal"/>
    <w:next w:val="Normal"/>
    <w:link w:val="Heading1Char"/>
    <w:uiPriority w:val="9"/>
    <w:qFormat/>
    <w:rsid w:val="00AC1685"/>
    <w:pPr>
      <w:keepNext/>
      <w:keepLines/>
      <w:spacing w:before="240" w:after="0"/>
      <w:outlineLvl w:val="0"/>
    </w:pPr>
    <w:rPr>
      <w:rFonts w:asciiTheme="majorHAnsi" w:eastAsiaTheme="majorEastAsia" w:hAnsiTheme="majorHAnsi" w:cstheme="majorBidi"/>
      <w:color w:val="308136" w:themeColor="accent1" w:themeShade="BF"/>
      <w:sz w:val="32"/>
      <w:szCs w:val="32"/>
    </w:rPr>
  </w:style>
  <w:style w:type="paragraph" w:styleId="Heading2">
    <w:name w:val="heading 2"/>
    <w:basedOn w:val="Normal"/>
    <w:next w:val="Normal"/>
    <w:link w:val="Heading2Char"/>
    <w:uiPriority w:val="9"/>
    <w:unhideWhenUsed/>
    <w:qFormat/>
    <w:rsid w:val="00FA1789"/>
    <w:pPr>
      <w:keepNext/>
      <w:keepLines/>
      <w:spacing w:before="40" w:after="0"/>
      <w:outlineLvl w:val="1"/>
    </w:pPr>
    <w:rPr>
      <w:rFonts w:asciiTheme="majorHAnsi" w:eastAsiaTheme="majorEastAsia" w:hAnsiTheme="majorHAnsi" w:cstheme="majorBidi"/>
      <w:color w:val="30813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C1685"/>
    <w:pPr>
      <w:spacing w:after="0" w:line="240" w:lineRule="auto"/>
    </w:pPr>
  </w:style>
  <w:style w:type="paragraph" w:styleId="Title">
    <w:name w:val="Title"/>
    <w:basedOn w:val="Normal"/>
    <w:next w:val="Normal"/>
    <w:link w:val="TitleChar"/>
    <w:uiPriority w:val="10"/>
    <w:qFormat/>
    <w:rsid w:val="00AC1685"/>
    <w:pPr>
      <w:spacing w:after="0" w:line="204" w:lineRule="auto"/>
      <w:contextualSpacing/>
    </w:pPr>
    <w:rPr>
      <w:rFonts w:asciiTheme="majorHAnsi" w:eastAsiaTheme="majorEastAsia" w:hAnsiTheme="majorHAnsi" w:cstheme="majorBidi"/>
      <w:caps/>
      <w:color w:val="68737A" w:themeColor="text2"/>
      <w:spacing w:val="-15"/>
      <w:sz w:val="72"/>
      <w:szCs w:val="72"/>
    </w:rPr>
  </w:style>
  <w:style w:type="character" w:customStyle="1" w:styleId="TitleChar">
    <w:name w:val="Title Char"/>
    <w:basedOn w:val="DefaultParagraphFont"/>
    <w:link w:val="Title"/>
    <w:uiPriority w:val="10"/>
    <w:rsid w:val="00AC1685"/>
    <w:rPr>
      <w:rFonts w:asciiTheme="majorHAnsi" w:eastAsiaTheme="majorEastAsia" w:hAnsiTheme="majorHAnsi" w:cstheme="majorBidi"/>
      <w:caps/>
      <w:color w:val="68737A" w:themeColor="text2"/>
      <w:spacing w:val="-15"/>
      <w:sz w:val="72"/>
      <w:szCs w:val="72"/>
    </w:rPr>
  </w:style>
  <w:style w:type="paragraph" w:styleId="Subtitle">
    <w:name w:val="Subtitle"/>
    <w:basedOn w:val="Normal"/>
    <w:next w:val="Normal"/>
    <w:link w:val="SubtitleChar"/>
    <w:uiPriority w:val="11"/>
    <w:qFormat/>
    <w:rsid w:val="00AC1685"/>
    <w:pPr>
      <w:numPr>
        <w:ilvl w:val="1"/>
      </w:numPr>
      <w:spacing w:after="240" w:line="240" w:lineRule="auto"/>
    </w:pPr>
    <w:rPr>
      <w:rFonts w:asciiTheme="majorHAnsi" w:eastAsiaTheme="majorEastAsia" w:hAnsiTheme="majorHAnsi" w:cstheme="majorBidi"/>
      <w:color w:val="41AD49" w:themeColor="accent1"/>
      <w:sz w:val="28"/>
      <w:szCs w:val="28"/>
    </w:rPr>
  </w:style>
  <w:style w:type="character" w:customStyle="1" w:styleId="SubtitleChar">
    <w:name w:val="Subtitle Char"/>
    <w:basedOn w:val="DefaultParagraphFont"/>
    <w:link w:val="Subtitle"/>
    <w:uiPriority w:val="11"/>
    <w:rsid w:val="00AC1685"/>
    <w:rPr>
      <w:rFonts w:asciiTheme="majorHAnsi" w:eastAsiaTheme="majorEastAsia" w:hAnsiTheme="majorHAnsi" w:cstheme="majorBidi"/>
      <w:color w:val="41AD49" w:themeColor="accent1"/>
      <w:sz w:val="28"/>
      <w:szCs w:val="28"/>
    </w:rPr>
  </w:style>
  <w:style w:type="character" w:customStyle="1" w:styleId="NoSpacingChar">
    <w:name w:val="No Spacing Char"/>
    <w:basedOn w:val="DefaultParagraphFont"/>
    <w:link w:val="NoSpacing"/>
    <w:uiPriority w:val="1"/>
    <w:rsid w:val="00AC1685"/>
  </w:style>
  <w:style w:type="character" w:styleId="Hyperlink">
    <w:name w:val="Hyperlink"/>
    <w:basedOn w:val="DefaultParagraphFont"/>
    <w:uiPriority w:val="99"/>
    <w:unhideWhenUsed/>
    <w:rsid w:val="00AC1685"/>
    <w:rPr>
      <w:color w:val="262B64" w:themeColor="hyperlink"/>
      <w:u w:val="single"/>
    </w:rPr>
  </w:style>
  <w:style w:type="character" w:styleId="CommentReference">
    <w:name w:val="annotation reference"/>
    <w:basedOn w:val="DefaultParagraphFont"/>
    <w:uiPriority w:val="99"/>
    <w:semiHidden/>
    <w:unhideWhenUsed/>
    <w:rsid w:val="00AC1685"/>
    <w:rPr>
      <w:sz w:val="16"/>
      <w:szCs w:val="16"/>
    </w:rPr>
  </w:style>
  <w:style w:type="paragraph" w:styleId="CommentText">
    <w:name w:val="annotation text"/>
    <w:basedOn w:val="Normal"/>
    <w:link w:val="CommentTextChar"/>
    <w:uiPriority w:val="99"/>
    <w:semiHidden/>
    <w:unhideWhenUsed/>
    <w:rsid w:val="00AC1685"/>
    <w:pPr>
      <w:spacing w:line="240" w:lineRule="auto"/>
    </w:pPr>
    <w:rPr>
      <w:sz w:val="20"/>
      <w:szCs w:val="20"/>
    </w:rPr>
  </w:style>
  <w:style w:type="character" w:customStyle="1" w:styleId="CommentTextChar">
    <w:name w:val="Comment Text Char"/>
    <w:basedOn w:val="DefaultParagraphFont"/>
    <w:link w:val="CommentText"/>
    <w:uiPriority w:val="99"/>
    <w:semiHidden/>
    <w:rsid w:val="00AC1685"/>
    <w:rPr>
      <w:rFonts w:eastAsiaTheme="minorEastAsia"/>
      <w:sz w:val="20"/>
      <w:szCs w:val="20"/>
    </w:rPr>
  </w:style>
  <w:style w:type="table" w:styleId="TableGrid">
    <w:name w:val="Table Grid"/>
    <w:basedOn w:val="TableNormal"/>
    <w:uiPriority w:val="39"/>
    <w:rsid w:val="00AC16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85"/>
    <w:rPr>
      <w:rFonts w:ascii="Segoe UI" w:eastAsiaTheme="minorEastAsia" w:hAnsi="Segoe UI" w:cs="Segoe UI"/>
      <w:sz w:val="18"/>
      <w:szCs w:val="18"/>
    </w:rPr>
  </w:style>
  <w:style w:type="character" w:customStyle="1" w:styleId="Heading1Char">
    <w:name w:val="Heading 1 Char"/>
    <w:basedOn w:val="DefaultParagraphFont"/>
    <w:link w:val="Heading1"/>
    <w:uiPriority w:val="9"/>
    <w:rsid w:val="00AC1685"/>
    <w:rPr>
      <w:rFonts w:asciiTheme="majorHAnsi" w:eastAsiaTheme="majorEastAsia" w:hAnsiTheme="majorHAnsi" w:cstheme="majorBidi"/>
      <w:color w:val="308136" w:themeColor="accent1" w:themeShade="BF"/>
      <w:sz w:val="32"/>
      <w:szCs w:val="32"/>
    </w:rPr>
  </w:style>
  <w:style w:type="paragraph" w:styleId="TOCHeading">
    <w:name w:val="TOC Heading"/>
    <w:basedOn w:val="Heading1"/>
    <w:next w:val="Normal"/>
    <w:uiPriority w:val="39"/>
    <w:unhideWhenUsed/>
    <w:qFormat/>
    <w:rsid w:val="00AC1685"/>
    <w:pPr>
      <w:outlineLvl w:val="9"/>
    </w:pPr>
  </w:style>
  <w:style w:type="paragraph" w:styleId="Header">
    <w:name w:val="header"/>
    <w:basedOn w:val="Normal"/>
    <w:link w:val="HeaderChar"/>
    <w:uiPriority w:val="99"/>
    <w:unhideWhenUsed/>
    <w:rsid w:val="006716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6C1"/>
    <w:rPr>
      <w:rFonts w:eastAsiaTheme="minorEastAsia"/>
    </w:rPr>
  </w:style>
  <w:style w:type="paragraph" w:styleId="Footer">
    <w:name w:val="footer"/>
    <w:basedOn w:val="Normal"/>
    <w:link w:val="FooterChar"/>
    <w:uiPriority w:val="99"/>
    <w:unhideWhenUsed/>
    <w:rsid w:val="006716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6C1"/>
    <w:rPr>
      <w:rFonts w:eastAsiaTheme="minorEastAsia"/>
    </w:rPr>
  </w:style>
  <w:style w:type="paragraph" w:styleId="TOC1">
    <w:name w:val="toc 1"/>
    <w:basedOn w:val="Normal"/>
    <w:next w:val="Normal"/>
    <w:autoRedefine/>
    <w:uiPriority w:val="39"/>
    <w:unhideWhenUsed/>
    <w:rsid w:val="006716C1"/>
    <w:pPr>
      <w:spacing w:after="100"/>
    </w:pPr>
  </w:style>
  <w:style w:type="paragraph" w:styleId="CommentSubject">
    <w:name w:val="annotation subject"/>
    <w:basedOn w:val="CommentText"/>
    <w:next w:val="CommentText"/>
    <w:link w:val="CommentSubjectChar"/>
    <w:uiPriority w:val="99"/>
    <w:semiHidden/>
    <w:unhideWhenUsed/>
    <w:rsid w:val="006716C1"/>
    <w:rPr>
      <w:b/>
      <w:bCs/>
    </w:rPr>
  </w:style>
  <w:style w:type="character" w:customStyle="1" w:styleId="CommentSubjectChar">
    <w:name w:val="Comment Subject Char"/>
    <w:basedOn w:val="CommentTextChar"/>
    <w:link w:val="CommentSubject"/>
    <w:uiPriority w:val="99"/>
    <w:semiHidden/>
    <w:rsid w:val="006716C1"/>
    <w:rPr>
      <w:rFonts w:eastAsiaTheme="minorEastAsia"/>
      <w:b/>
      <w:bCs/>
      <w:sz w:val="20"/>
      <w:szCs w:val="20"/>
    </w:rPr>
  </w:style>
  <w:style w:type="paragraph" w:styleId="ListParagraph">
    <w:name w:val="List Paragraph"/>
    <w:basedOn w:val="Normal"/>
    <w:uiPriority w:val="34"/>
    <w:qFormat/>
    <w:rsid w:val="00353924"/>
    <w:pPr>
      <w:ind w:left="720"/>
      <w:contextualSpacing/>
    </w:pPr>
  </w:style>
  <w:style w:type="character" w:styleId="UnresolvedMention">
    <w:name w:val="Unresolved Mention"/>
    <w:basedOn w:val="DefaultParagraphFont"/>
    <w:uiPriority w:val="99"/>
    <w:semiHidden/>
    <w:unhideWhenUsed/>
    <w:rsid w:val="002C12C6"/>
    <w:rPr>
      <w:color w:val="605E5C"/>
      <w:shd w:val="clear" w:color="auto" w:fill="E1DFDD"/>
    </w:rPr>
  </w:style>
  <w:style w:type="table" w:styleId="GridTable4-Accent1">
    <w:name w:val="Grid Table 4 Accent 1"/>
    <w:basedOn w:val="TableNormal"/>
    <w:uiPriority w:val="49"/>
    <w:rsid w:val="00C46026"/>
    <w:pPr>
      <w:spacing w:after="0" w:line="240" w:lineRule="auto"/>
    </w:pPr>
    <w:tblPr>
      <w:tblStyleRowBandSize w:val="1"/>
      <w:tblStyleColBandSize w:val="1"/>
      <w:tblBorders>
        <w:top w:val="single" w:sz="4" w:space="0" w:color="88D28D" w:themeColor="accent1" w:themeTint="99"/>
        <w:left w:val="single" w:sz="4" w:space="0" w:color="88D28D" w:themeColor="accent1" w:themeTint="99"/>
        <w:bottom w:val="single" w:sz="4" w:space="0" w:color="88D28D" w:themeColor="accent1" w:themeTint="99"/>
        <w:right w:val="single" w:sz="4" w:space="0" w:color="88D28D" w:themeColor="accent1" w:themeTint="99"/>
        <w:insideH w:val="single" w:sz="4" w:space="0" w:color="88D28D" w:themeColor="accent1" w:themeTint="99"/>
        <w:insideV w:val="single" w:sz="4" w:space="0" w:color="88D28D" w:themeColor="accent1" w:themeTint="99"/>
      </w:tblBorders>
    </w:tblPr>
    <w:tblStylePr w:type="firstRow">
      <w:rPr>
        <w:b/>
        <w:bCs/>
        <w:color w:val="FFFFFF" w:themeColor="background1"/>
      </w:rPr>
      <w:tblPr/>
      <w:tcPr>
        <w:tcBorders>
          <w:top w:val="single" w:sz="4" w:space="0" w:color="41AD49" w:themeColor="accent1"/>
          <w:left w:val="single" w:sz="4" w:space="0" w:color="41AD49" w:themeColor="accent1"/>
          <w:bottom w:val="single" w:sz="4" w:space="0" w:color="41AD49" w:themeColor="accent1"/>
          <w:right w:val="single" w:sz="4" w:space="0" w:color="41AD49" w:themeColor="accent1"/>
          <w:insideH w:val="nil"/>
          <w:insideV w:val="nil"/>
        </w:tcBorders>
        <w:shd w:val="clear" w:color="auto" w:fill="41AD49" w:themeFill="accent1"/>
      </w:tcPr>
    </w:tblStylePr>
    <w:tblStylePr w:type="lastRow">
      <w:rPr>
        <w:b/>
        <w:bCs/>
      </w:rPr>
      <w:tblPr/>
      <w:tcPr>
        <w:tcBorders>
          <w:top w:val="double" w:sz="4" w:space="0" w:color="41AD49" w:themeColor="accent1"/>
        </w:tcBorders>
      </w:tcPr>
    </w:tblStylePr>
    <w:tblStylePr w:type="firstCol">
      <w:rPr>
        <w:b/>
        <w:bCs/>
      </w:rPr>
    </w:tblStylePr>
    <w:tblStylePr w:type="lastCol">
      <w:rPr>
        <w:b/>
        <w:bCs/>
      </w:rPr>
    </w:tblStylePr>
    <w:tblStylePr w:type="band1Vert">
      <w:tblPr/>
      <w:tcPr>
        <w:shd w:val="clear" w:color="auto" w:fill="D7F0D8" w:themeFill="accent1" w:themeFillTint="33"/>
      </w:tcPr>
    </w:tblStylePr>
    <w:tblStylePr w:type="band1Horz">
      <w:tblPr/>
      <w:tcPr>
        <w:shd w:val="clear" w:color="auto" w:fill="D7F0D8" w:themeFill="accent1" w:themeFillTint="33"/>
      </w:tcPr>
    </w:tblStylePr>
  </w:style>
  <w:style w:type="table" w:styleId="GridTable3-Accent5">
    <w:name w:val="Grid Table 3 Accent 5"/>
    <w:basedOn w:val="TableNormal"/>
    <w:uiPriority w:val="48"/>
    <w:rsid w:val="00C46026"/>
    <w:pPr>
      <w:spacing w:after="0" w:line="240" w:lineRule="auto"/>
    </w:pPr>
    <w:tblPr>
      <w:tblStyleRowBandSize w:val="1"/>
      <w:tblStyleColBandSize w:val="1"/>
      <w:tblBorders>
        <w:top w:val="single" w:sz="4" w:space="0" w:color="A2ABB0" w:themeColor="accent5" w:themeTint="99"/>
        <w:left w:val="single" w:sz="4" w:space="0" w:color="A2ABB0" w:themeColor="accent5" w:themeTint="99"/>
        <w:bottom w:val="single" w:sz="4" w:space="0" w:color="A2ABB0" w:themeColor="accent5" w:themeTint="99"/>
        <w:right w:val="single" w:sz="4" w:space="0" w:color="A2ABB0" w:themeColor="accent5" w:themeTint="99"/>
        <w:insideH w:val="single" w:sz="4" w:space="0" w:color="A2ABB0" w:themeColor="accent5" w:themeTint="99"/>
        <w:insideV w:val="single" w:sz="4" w:space="0" w:color="A2ABB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3E4" w:themeFill="accent5" w:themeFillTint="33"/>
      </w:tcPr>
    </w:tblStylePr>
    <w:tblStylePr w:type="band1Horz">
      <w:tblPr/>
      <w:tcPr>
        <w:shd w:val="clear" w:color="auto" w:fill="E0E3E4" w:themeFill="accent5" w:themeFillTint="33"/>
      </w:tcPr>
    </w:tblStylePr>
    <w:tblStylePr w:type="neCell">
      <w:tblPr/>
      <w:tcPr>
        <w:tcBorders>
          <w:bottom w:val="single" w:sz="4" w:space="0" w:color="A2ABB0" w:themeColor="accent5" w:themeTint="99"/>
        </w:tcBorders>
      </w:tcPr>
    </w:tblStylePr>
    <w:tblStylePr w:type="nwCell">
      <w:tblPr/>
      <w:tcPr>
        <w:tcBorders>
          <w:bottom w:val="single" w:sz="4" w:space="0" w:color="A2ABB0" w:themeColor="accent5" w:themeTint="99"/>
        </w:tcBorders>
      </w:tcPr>
    </w:tblStylePr>
    <w:tblStylePr w:type="seCell">
      <w:tblPr/>
      <w:tcPr>
        <w:tcBorders>
          <w:top w:val="single" w:sz="4" w:space="0" w:color="A2ABB0" w:themeColor="accent5" w:themeTint="99"/>
        </w:tcBorders>
      </w:tcPr>
    </w:tblStylePr>
    <w:tblStylePr w:type="swCell">
      <w:tblPr/>
      <w:tcPr>
        <w:tcBorders>
          <w:top w:val="single" w:sz="4" w:space="0" w:color="A2ABB0" w:themeColor="accent5" w:themeTint="99"/>
        </w:tcBorders>
      </w:tcPr>
    </w:tblStylePr>
  </w:style>
  <w:style w:type="table" w:styleId="GridTable4-Accent3">
    <w:name w:val="Grid Table 4 Accent 3"/>
    <w:basedOn w:val="TableNormal"/>
    <w:uiPriority w:val="49"/>
    <w:rsid w:val="00C46026"/>
    <w:pPr>
      <w:spacing w:after="0" w:line="240" w:lineRule="auto"/>
    </w:pPr>
    <w:tblPr>
      <w:tblStyleRowBandSize w:val="1"/>
      <w:tblStyleColBandSize w:val="1"/>
      <w:tblBorders>
        <w:top w:val="single" w:sz="4" w:space="0" w:color="88D28D" w:themeColor="accent3" w:themeTint="99"/>
        <w:left w:val="single" w:sz="4" w:space="0" w:color="88D28D" w:themeColor="accent3" w:themeTint="99"/>
        <w:bottom w:val="single" w:sz="4" w:space="0" w:color="88D28D" w:themeColor="accent3" w:themeTint="99"/>
        <w:right w:val="single" w:sz="4" w:space="0" w:color="88D28D" w:themeColor="accent3" w:themeTint="99"/>
        <w:insideH w:val="single" w:sz="4" w:space="0" w:color="88D28D" w:themeColor="accent3" w:themeTint="99"/>
        <w:insideV w:val="single" w:sz="4" w:space="0" w:color="88D28D" w:themeColor="accent3" w:themeTint="99"/>
      </w:tblBorders>
    </w:tblPr>
    <w:tblStylePr w:type="firstRow">
      <w:rPr>
        <w:b/>
        <w:bCs/>
        <w:color w:val="FFFFFF" w:themeColor="background1"/>
      </w:rPr>
      <w:tblPr/>
      <w:tcPr>
        <w:tcBorders>
          <w:top w:val="single" w:sz="4" w:space="0" w:color="41AD49" w:themeColor="accent3"/>
          <w:left w:val="single" w:sz="4" w:space="0" w:color="41AD49" w:themeColor="accent3"/>
          <w:bottom w:val="single" w:sz="4" w:space="0" w:color="41AD49" w:themeColor="accent3"/>
          <w:right w:val="single" w:sz="4" w:space="0" w:color="41AD49" w:themeColor="accent3"/>
          <w:insideH w:val="nil"/>
          <w:insideV w:val="nil"/>
        </w:tcBorders>
        <w:shd w:val="clear" w:color="auto" w:fill="41AD49" w:themeFill="accent3"/>
      </w:tcPr>
    </w:tblStylePr>
    <w:tblStylePr w:type="lastRow">
      <w:rPr>
        <w:b/>
        <w:bCs/>
      </w:rPr>
      <w:tblPr/>
      <w:tcPr>
        <w:tcBorders>
          <w:top w:val="double" w:sz="4" w:space="0" w:color="41AD49" w:themeColor="accent3"/>
        </w:tcBorders>
      </w:tcPr>
    </w:tblStylePr>
    <w:tblStylePr w:type="firstCol">
      <w:rPr>
        <w:b/>
        <w:bCs/>
      </w:rPr>
    </w:tblStylePr>
    <w:tblStylePr w:type="lastCol">
      <w:rPr>
        <w:b/>
        <w:bCs/>
      </w:rPr>
    </w:tblStylePr>
    <w:tblStylePr w:type="band1Vert">
      <w:tblPr/>
      <w:tcPr>
        <w:shd w:val="clear" w:color="auto" w:fill="D7F0D8" w:themeFill="accent3" w:themeFillTint="33"/>
      </w:tcPr>
    </w:tblStylePr>
    <w:tblStylePr w:type="band1Horz">
      <w:tblPr/>
      <w:tcPr>
        <w:shd w:val="clear" w:color="auto" w:fill="D7F0D8" w:themeFill="accent3" w:themeFillTint="33"/>
      </w:tcPr>
    </w:tblStylePr>
  </w:style>
  <w:style w:type="table" w:styleId="GridTable4">
    <w:name w:val="Grid Table 4"/>
    <w:basedOn w:val="TableNormal"/>
    <w:uiPriority w:val="49"/>
    <w:rsid w:val="00C460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FA1789"/>
    <w:rPr>
      <w:rFonts w:asciiTheme="majorHAnsi" w:eastAsiaTheme="majorEastAsia" w:hAnsiTheme="majorHAnsi" w:cstheme="majorBidi"/>
      <w:color w:val="30813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406502">
      <w:bodyDiv w:val="1"/>
      <w:marLeft w:val="0"/>
      <w:marRight w:val="0"/>
      <w:marTop w:val="0"/>
      <w:marBottom w:val="0"/>
      <w:divBdr>
        <w:top w:val="none" w:sz="0" w:space="0" w:color="auto"/>
        <w:left w:val="none" w:sz="0" w:space="0" w:color="auto"/>
        <w:bottom w:val="none" w:sz="0" w:space="0" w:color="auto"/>
        <w:right w:val="none" w:sz="0" w:space="0" w:color="auto"/>
      </w:divBdr>
    </w:div>
    <w:div w:id="1291788947">
      <w:bodyDiv w:val="1"/>
      <w:marLeft w:val="0"/>
      <w:marRight w:val="0"/>
      <w:marTop w:val="0"/>
      <w:marBottom w:val="0"/>
      <w:divBdr>
        <w:top w:val="none" w:sz="0" w:space="0" w:color="auto"/>
        <w:left w:val="none" w:sz="0" w:space="0" w:color="auto"/>
        <w:bottom w:val="none" w:sz="0" w:space="0" w:color="auto"/>
        <w:right w:val="none" w:sz="0" w:space="0" w:color="auto"/>
      </w:divBdr>
      <w:divsChild>
        <w:div w:id="75173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fontTable" Target="fontTable.xml"/><Relationship Id="rId21" Type="http://schemas.openxmlformats.org/officeDocument/2006/relationships/diagramQuickStyle" Target="diagrams/quickStyle2.xml"/><Relationship Id="rId34" Type="http://schemas.openxmlformats.org/officeDocument/2006/relationships/hyperlink" Target="mailto:kmcann@iowacounciloffoundations.org"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diagramLayout" Target="diagrams/layout2.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hyperlink" Target="https://disasterphilanthropy.org/midwest-early-recovery-fund/"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hyperlink" Target="https://disasterphilanthropy.org/" TargetMode="External"/><Relationship Id="rId10" Type="http://schemas.openxmlformats.org/officeDocument/2006/relationships/footnotes" Target="footnotes.xml"/><Relationship Id="rId19" Type="http://schemas.openxmlformats.org/officeDocument/2006/relationships/diagramData" Target="diagrams/data2.xml"/><Relationship Id="rId31" Type="http://schemas.openxmlformats.org/officeDocument/2006/relationships/diagramQuickStyle" Target="diagrams/quickStyle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hyperlink" Target="http://disasterplaybook.org/" TargetMode="External"/><Relationship Id="rId8" Type="http://schemas.openxmlformats.org/officeDocument/2006/relationships/settings" Target="settings.xml"/><Relationship Id="rId3" Type="http://schemas.openxmlformats.org/officeDocument/2006/relationships/customXml" Target="../customXml/item3.xml"/></Relationships>
</file>

<file path=word/diagrams/_rels/data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image" Target="../media/image8.svg"/><Relationship Id="rId5" Type="http://schemas.openxmlformats.org/officeDocument/2006/relationships/image" Target="../media/image7.png"/><Relationship Id="rId4" Type="http://schemas.openxmlformats.org/officeDocument/2006/relationships/image" Target="../media/image6.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10.svg"/><Relationship Id="rId3" Type="http://schemas.openxmlformats.org/officeDocument/2006/relationships/image" Target="../media/image12.png"/><Relationship Id="rId7" Type="http://schemas.openxmlformats.org/officeDocument/2006/relationships/image" Target="../media/image14.png"/><Relationship Id="rId2" Type="http://schemas.openxmlformats.org/officeDocument/2006/relationships/image" Target="../media/image4.svg"/><Relationship Id="rId1" Type="http://schemas.openxmlformats.org/officeDocument/2006/relationships/image" Target="../media/image11.png"/><Relationship Id="rId6" Type="http://schemas.openxmlformats.org/officeDocument/2006/relationships/image" Target="../media/image8.svg"/><Relationship Id="rId5" Type="http://schemas.openxmlformats.org/officeDocument/2006/relationships/image" Target="../media/image13.png"/><Relationship Id="rId4" Type="http://schemas.openxmlformats.org/officeDocument/2006/relationships/image" Target="../media/image6.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5">
  <dgm:title val=""/>
  <dgm:desc val=""/>
  <dgm:catLst>
    <dgm:cat type="accent2" pri="11500"/>
  </dgm:catLst>
  <dgm:styleLbl name="node0">
    <dgm:fillClrLst meth="cycle">
      <a:schemeClr val="accent2">
        <a:alpha val="80000"/>
      </a:schemeClr>
    </dgm:fillClrLst>
    <dgm:linClrLst meth="repeat">
      <a:schemeClr val="lt1"/>
    </dgm:linClrLst>
    <dgm:effectClrLst/>
    <dgm:txLinClrLst/>
    <dgm:txFillClrLst/>
    <dgm:txEffectClrLst/>
  </dgm:styleLbl>
  <dgm:styleLbl name="node1">
    <dgm:fillClrLst>
      <a:schemeClr val="accent2">
        <a:alpha val="90000"/>
      </a:schemeClr>
      <a:schemeClr val="accent2">
        <a:alpha val="50000"/>
      </a:schemeClr>
    </dgm:fillClrLst>
    <dgm:linClrLst meth="repeat">
      <a:schemeClr val="lt1"/>
    </dgm:linClrLst>
    <dgm:effectClrLst/>
    <dgm:txLinClrLst/>
    <dgm:txFillClrLst/>
    <dgm:txEffectClrLst/>
  </dgm:styleLbl>
  <dgm:styleLbl name="alignNode1">
    <dgm:fillClrLst>
      <a:schemeClr val="accent2">
        <a:alpha val="90000"/>
      </a:schemeClr>
      <a:schemeClr val="accent2">
        <a:alpha val="50000"/>
      </a:schemeClr>
    </dgm:fillClrLst>
    <dgm:linClrLst>
      <a:schemeClr val="accent2">
        <a:alpha val="90000"/>
      </a:schemeClr>
      <a:schemeClr val="accent2">
        <a:alpha val="50000"/>
      </a:schemeClr>
    </dgm:linClrLst>
    <dgm:effectClrLst/>
    <dgm:txLinClrLst/>
    <dgm:txFillClrLst/>
    <dgm:txEffectClrLst/>
  </dgm:styleLbl>
  <dgm:styleLbl name="lnNode1">
    <dgm:fillClrLst>
      <a:schemeClr val="accent2">
        <a:shade val="90000"/>
      </a:schemeClr>
      <a:schemeClr val="accent2">
        <a:alpha val="50000"/>
        <a:tint val="5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alpha val="20000"/>
      </a:schemeClr>
    </dgm:fillClrLst>
    <dgm:linClrLst meth="repeat">
      <a:schemeClr val="lt1"/>
    </dgm:linClrLst>
    <dgm:effectClrLst/>
    <dgm:txLinClrLst/>
    <dgm:txFillClrLst/>
    <dgm:txEffectClrLst/>
  </dgm:styleLbl>
  <dgm:styleLbl name="node2">
    <dgm:fillClrLst>
      <a:schemeClr val="accent2">
        <a:alpha val="70000"/>
      </a:schemeClr>
    </dgm:fillClrLst>
    <dgm:linClrLst meth="repeat">
      <a:schemeClr val="lt1"/>
    </dgm:linClrLst>
    <dgm:effectClrLst/>
    <dgm:txLinClrLst/>
    <dgm:txFillClrLst/>
    <dgm:txEffectClrLst/>
  </dgm:styleLbl>
  <dgm:styleLbl name="node3">
    <dgm:fillClrLst>
      <a:schemeClr val="accent2">
        <a:alpha val="50000"/>
      </a:schemeClr>
    </dgm:fillClrLst>
    <dgm:linClrLst meth="repeat">
      <a:schemeClr val="lt1"/>
    </dgm:linClrLst>
    <dgm:effectClrLst/>
    <dgm:txLinClrLst/>
    <dgm:txFillClrLst/>
    <dgm:txEffectClrLst/>
  </dgm:styleLbl>
  <dgm:styleLbl name="node4">
    <dgm:fillClrLst>
      <a:schemeClr val="accent2">
        <a:alpha val="30000"/>
      </a:schemeClr>
    </dgm:fillClrLst>
    <dgm:linClrLst meth="repeat">
      <a:schemeClr val="lt1"/>
    </dgm:linClrLst>
    <dgm:effectClrLst/>
    <dgm:txLinClrLst/>
    <dgm:txFillClrLst/>
    <dgm:txEffectClrLst/>
  </dgm:styleLbl>
  <dgm:styleLbl name="fgImgPlace1">
    <dgm:fillClrLst>
      <a:schemeClr val="accent2">
        <a:tint val="50000"/>
        <a:alpha val="90000"/>
      </a:schemeClr>
      <a:schemeClr val="accent2">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f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bgSibTrans2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dgm:txEffectClrLst/>
  </dgm:styleLbl>
  <dgm:styleLbl name="sibTrans1D1">
    <dgm:fillClrLst>
      <a:schemeClr val="accent2">
        <a:shade val="90000"/>
      </a:schemeClr>
      <a:schemeClr val="accent2">
        <a:tint val="50000"/>
      </a:schemeClr>
    </dgm:fillClrLst>
    <dgm:linClrLst>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alpha val="90000"/>
      </a:schemeClr>
    </dgm:fillClrLst>
    <dgm:linClrLst meth="repeat">
      <a:schemeClr val="lt1"/>
    </dgm:linClrLst>
    <dgm:effectClrLst/>
    <dgm:txLinClrLst/>
    <dgm:txFillClrLst/>
    <dgm:txEffectClrLst/>
  </dgm:styleLbl>
  <dgm:styleLbl name="asst1">
    <dgm:fillClrLst meth="repeat">
      <a:schemeClr val="accent2">
        <a:alpha val="90000"/>
      </a:schemeClr>
    </dgm:fillClrLst>
    <dgm:linClrLst meth="repeat">
      <a:schemeClr val="lt1"/>
    </dgm:linClrLst>
    <dgm:effectClrLst/>
    <dgm:txLinClrLst/>
    <dgm:txFillClrLst/>
    <dgm:txEffectClrLst/>
  </dgm:styleLbl>
  <dgm:styleLbl name="asst2">
    <dgm:fillClrLst>
      <a:schemeClr val="accent2">
        <a:alpha val="90000"/>
      </a:schemeClr>
    </dgm:fillClrLst>
    <dgm:linClrLst meth="repeat">
      <a:schemeClr val="lt1"/>
    </dgm:linClrLst>
    <dgm:effectClrLst/>
    <dgm:txLinClrLst/>
    <dgm:txFillClrLst/>
    <dgm:txEffectClrLst/>
  </dgm:styleLbl>
  <dgm:styleLbl name="asst3">
    <dgm:fillClrLst>
      <a:schemeClr val="accent2">
        <a:alpha val="70000"/>
      </a:schemeClr>
    </dgm:fillClrLst>
    <dgm:linClrLst meth="repeat">
      <a:schemeClr val="lt1"/>
    </dgm:linClrLst>
    <dgm:effectClrLst/>
    <dgm:txLinClrLst/>
    <dgm:txFillClrLst/>
    <dgm:txEffectClrLst/>
  </dgm:styleLbl>
  <dgm:styleLbl name="asst4">
    <dgm:fillClrLst>
      <a:schemeClr val="accent2">
        <a:alpha val="50000"/>
      </a:schemeClr>
    </dgm:fillClrLst>
    <dgm:linClrLst meth="repeat">
      <a:schemeClr val="lt1"/>
    </dgm:linClrLst>
    <dgm:effectClrLst/>
    <dgm:txLinClrLst/>
    <dgm:txFillClrLst/>
    <dgm:txEffectClrLst/>
  </dgm:styleLbl>
  <dgm:styleLbl name="parChTrans2D1">
    <dgm:fillClrLst meth="repeat">
      <a:schemeClr val="accent2">
        <a:shade val="8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2">
        <a:alpha val="90000"/>
      </a:schemeClr>
      <a:schemeClr val="accent2">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a:schemeClr val="accent2">
        <a:alpha val="90000"/>
        <a:tint val="40000"/>
      </a:schemeClr>
      <a:schemeClr val="accent2">
        <a:alpha val="5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E76544B-8795-4FA6-8CCF-D9D6272AD394}" type="doc">
      <dgm:prSet loTypeId="urn:microsoft.com/office/officeart/2005/8/layout/pList2" loCatId="list" qsTypeId="urn:microsoft.com/office/officeart/2005/8/quickstyle/simple1" qsCatId="simple" csTypeId="urn:microsoft.com/office/officeart/2005/8/colors/accent1_2" csCatId="accent1" phldr="1"/>
      <dgm:spPr/>
      <dgm:t>
        <a:bodyPr/>
        <a:lstStyle/>
        <a:p>
          <a:endParaRPr lang="en-US"/>
        </a:p>
      </dgm:t>
    </dgm:pt>
    <dgm:pt modelId="{AE2E2821-E796-4848-8FEF-6051273333F7}">
      <dgm:prSet phldrT="[Text]"/>
      <dgm:spPr/>
      <dgm:t>
        <a:bodyPr/>
        <a:lstStyle/>
        <a:p>
          <a:r>
            <a:rPr lang="en-US"/>
            <a:t>In case of tornado warning or heavy straight line winds, everyone should take shelter XXX and await an all clear signal.</a:t>
          </a:r>
        </a:p>
      </dgm:t>
    </dgm:pt>
    <dgm:pt modelId="{650FD16E-FAC0-4221-9A7E-ACA43E64EBBF}" type="parTrans" cxnId="{7357C97B-AE28-461E-A5BF-A18811584861}">
      <dgm:prSet/>
      <dgm:spPr/>
      <dgm:t>
        <a:bodyPr/>
        <a:lstStyle/>
        <a:p>
          <a:endParaRPr lang="en-US"/>
        </a:p>
      </dgm:t>
    </dgm:pt>
    <dgm:pt modelId="{4EA15CDA-49A3-4061-B0CA-EE429B7C88B7}" type="sibTrans" cxnId="{7357C97B-AE28-461E-A5BF-A18811584861}">
      <dgm:prSet/>
      <dgm:spPr/>
      <dgm:t>
        <a:bodyPr/>
        <a:lstStyle/>
        <a:p>
          <a:endParaRPr lang="en-US"/>
        </a:p>
      </dgm:t>
    </dgm:pt>
    <dgm:pt modelId="{A3088265-5FDB-4E3A-A70B-414C737391E2}">
      <dgm:prSet phldrT="[Text]"/>
      <dgm:spPr/>
      <dgm:t>
        <a:bodyPr/>
        <a:lstStyle/>
        <a:p>
          <a:r>
            <a:rPr lang="en-US"/>
            <a:t>Leave the building immediately. Exit front doors and re-group in the parking lot. If front doors are blocked, exit back doors and re-group in back parking lot.</a:t>
          </a:r>
        </a:p>
        <a:p>
          <a:endParaRPr lang="en-US"/>
        </a:p>
        <a:p>
          <a:r>
            <a:rPr lang="en-US"/>
            <a:t>Call 9-1-1.</a:t>
          </a:r>
        </a:p>
      </dgm:t>
    </dgm:pt>
    <dgm:pt modelId="{F86823FF-6AE7-455B-9C68-2E0367CC8BF1}" type="parTrans" cxnId="{555610A6-2449-4409-97D3-42BD91A8BD9A}">
      <dgm:prSet/>
      <dgm:spPr/>
      <dgm:t>
        <a:bodyPr/>
        <a:lstStyle/>
        <a:p>
          <a:endParaRPr lang="en-US"/>
        </a:p>
      </dgm:t>
    </dgm:pt>
    <dgm:pt modelId="{435FE44E-5F44-4F3E-B664-E37918E4A5E8}" type="sibTrans" cxnId="{555610A6-2449-4409-97D3-42BD91A8BD9A}">
      <dgm:prSet/>
      <dgm:spPr/>
      <dgm:t>
        <a:bodyPr/>
        <a:lstStyle/>
        <a:p>
          <a:endParaRPr lang="en-US"/>
        </a:p>
      </dgm:t>
    </dgm:pt>
    <dgm:pt modelId="{2C5F8A40-777F-4765-B4E9-DBE0DD4FBA25}">
      <dgm:prSet phldrT="[Text]"/>
      <dgm:spPr/>
      <dgm:t>
        <a:bodyPr/>
        <a:lstStyle/>
        <a:p>
          <a:r>
            <a:rPr lang="en-US"/>
            <a:t>Leave the building immediately and await an all clear signal. Exit the front doors and proceed to the parking lot.</a:t>
          </a:r>
        </a:p>
      </dgm:t>
    </dgm:pt>
    <dgm:pt modelId="{7349D6F0-A26C-49A3-826C-50F7B7CE7206}" type="parTrans" cxnId="{DC194844-7427-4B8B-A1B0-DA343F3C6588}">
      <dgm:prSet/>
      <dgm:spPr/>
      <dgm:t>
        <a:bodyPr/>
        <a:lstStyle/>
        <a:p>
          <a:endParaRPr lang="en-US"/>
        </a:p>
      </dgm:t>
    </dgm:pt>
    <dgm:pt modelId="{FB003562-DAD2-4ED1-8366-EB9E439A401B}" type="sibTrans" cxnId="{DC194844-7427-4B8B-A1B0-DA343F3C6588}">
      <dgm:prSet/>
      <dgm:spPr/>
      <dgm:t>
        <a:bodyPr/>
        <a:lstStyle/>
        <a:p>
          <a:endParaRPr lang="en-US"/>
        </a:p>
      </dgm:t>
    </dgm:pt>
    <dgm:pt modelId="{B880B243-6A08-485D-8A37-EEBA11827A6C}">
      <dgm:prSet/>
      <dgm:spPr/>
      <dgm:t>
        <a:bodyPr/>
        <a:lstStyle/>
        <a:p>
          <a:r>
            <a:rPr lang="en-US"/>
            <a:t>The ICoF President monitors school closings and notifies staff with regard to closings due to severe weather.</a:t>
          </a:r>
        </a:p>
        <a:p>
          <a:endParaRPr lang="en-US"/>
        </a:p>
        <a:p>
          <a:r>
            <a:rPr lang="en-US"/>
            <a:t>Staff should use best judgement when traveling in poor weather conditions.</a:t>
          </a:r>
        </a:p>
      </dgm:t>
    </dgm:pt>
    <dgm:pt modelId="{D42A18B2-A0DC-4370-A579-7320191DDE51}" type="parTrans" cxnId="{E032CAD6-A702-4DE5-ADC0-8E012A8320DB}">
      <dgm:prSet/>
      <dgm:spPr/>
      <dgm:t>
        <a:bodyPr/>
        <a:lstStyle/>
        <a:p>
          <a:endParaRPr lang="en-US"/>
        </a:p>
      </dgm:t>
    </dgm:pt>
    <dgm:pt modelId="{17369689-3166-427B-8ECF-EB0B93F10F74}" type="sibTrans" cxnId="{E032CAD6-A702-4DE5-ADC0-8E012A8320DB}">
      <dgm:prSet/>
      <dgm:spPr/>
      <dgm:t>
        <a:bodyPr/>
        <a:lstStyle/>
        <a:p>
          <a:endParaRPr lang="en-US"/>
        </a:p>
      </dgm:t>
    </dgm:pt>
    <dgm:pt modelId="{BE013EA8-C3FD-4C98-BA8B-8820F4F028F2}" type="pres">
      <dgm:prSet presAssocID="{AE76544B-8795-4FA6-8CCF-D9D6272AD394}" presName="Name0" presStyleCnt="0">
        <dgm:presLayoutVars>
          <dgm:dir/>
          <dgm:resizeHandles val="exact"/>
        </dgm:presLayoutVars>
      </dgm:prSet>
      <dgm:spPr/>
    </dgm:pt>
    <dgm:pt modelId="{124CABAC-3A20-4799-B3AA-8C489AA8ECC2}" type="pres">
      <dgm:prSet presAssocID="{AE76544B-8795-4FA6-8CCF-D9D6272AD394}" presName="bkgdShp" presStyleLbl="alignAccFollowNode1" presStyleIdx="0" presStyleCnt="1"/>
      <dgm:spPr/>
    </dgm:pt>
    <dgm:pt modelId="{BE9BD48F-E0CB-4C92-97A4-963D6EA28E11}" type="pres">
      <dgm:prSet presAssocID="{AE76544B-8795-4FA6-8CCF-D9D6272AD394}" presName="linComp" presStyleCnt="0"/>
      <dgm:spPr/>
    </dgm:pt>
    <dgm:pt modelId="{280EC82E-96B8-46ED-8AD1-9240894B3C93}" type="pres">
      <dgm:prSet presAssocID="{AE2E2821-E796-4848-8FEF-6051273333F7}" presName="compNode" presStyleCnt="0"/>
      <dgm:spPr/>
    </dgm:pt>
    <dgm:pt modelId="{399EF102-DCB4-4057-B387-BF02C195A408}" type="pres">
      <dgm:prSet presAssocID="{AE2E2821-E796-4848-8FEF-6051273333F7}" presName="node" presStyleLbl="node1" presStyleIdx="0" presStyleCnt="4">
        <dgm:presLayoutVars>
          <dgm:bulletEnabled val="1"/>
        </dgm:presLayoutVars>
      </dgm:prSet>
      <dgm:spPr/>
    </dgm:pt>
    <dgm:pt modelId="{AE0A4A4E-7105-4C1D-8F18-04D660D50AD4}" type="pres">
      <dgm:prSet presAssocID="{AE2E2821-E796-4848-8FEF-6051273333F7}" presName="invisiNode" presStyleLbl="node1" presStyleIdx="0" presStyleCnt="4"/>
      <dgm:spPr/>
    </dgm:pt>
    <dgm:pt modelId="{2E3B9ED5-842A-4974-9FD9-96D222290758}" type="pres">
      <dgm:prSet presAssocID="{AE2E2821-E796-4848-8FEF-6051273333F7}" presName="imagNode" presStyleLbl="fgImgPlace1" presStyleIdx="0" presStyleCnt="4"/>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7000" b="-7000"/>
          </a:stretch>
        </a:blipFill>
      </dgm:spPr>
      <dgm:extLst>
        <a:ext uri="{E40237B7-FDA0-4F09-8148-C483321AD2D9}">
          <dgm14:cNvPr xmlns:dgm14="http://schemas.microsoft.com/office/drawing/2010/diagram" id="0" name="" descr="Siren"/>
        </a:ext>
      </dgm:extLst>
    </dgm:pt>
    <dgm:pt modelId="{435A90D1-C69C-43FE-BFA9-1969135965E1}" type="pres">
      <dgm:prSet presAssocID="{4EA15CDA-49A3-4061-B0CA-EE429B7C88B7}" presName="sibTrans" presStyleLbl="sibTrans2D1" presStyleIdx="0" presStyleCnt="0"/>
      <dgm:spPr/>
    </dgm:pt>
    <dgm:pt modelId="{7F749297-A0BE-4175-8C5B-2145CC2BD742}" type="pres">
      <dgm:prSet presAssocID="{A3088265-5FDB-4E3A-A70B-414C737391E2}" presName="compNode" presStyleCnt="0"/>
      <dgm:spPr/>
    </dgm:pt>
    <dgm:pt modelId="{0B156266-81CA-4E0B-8B49-FFC9F43F74BD}" type="pres">
      <dgm:prSet presAssocID="{A3088265-5FDB-4E3A-A70B-414C737391E2}" presName="node" presStyleLbl="node1" presStyleIdx="1" presStyleCnt="4">
        <dgm:presLayoutVars>
          <dgm:bulletEnabled val="1"/>
        </dgm:presLayoutVars>
      </dgm:prSet>
      <dgm:spPr/>
    </dgm:pt>
    <dgm:pt modelId="{184B00B3-9C73-4909-8673-2D61FAFF6322}" type="pres">
      <dgm:prSet presAssocID="{A3088265-5FDB-4E3A-A70B-414C737391E2}" presName="invisiNode" presStyleLbl="node1" presStyleIdx="1" presStyleCnt="4"/>
      <dgm:spPr/>
    </dgm:pt>
    <dgm:pt modelId="{C471B147-4330-4BCA-B94F-6D5AC5B4BD1F}" type="pres">
      <dgm:prSet presAssocID="{A3088265-5FDB-4E3A-A70B-414C737391E2}" presName="imagNode" presStyleLbl="fgImgPlace1" presStyleIdx="1" presStyleCnt="4"/>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7000" b="-7000"/>
          </a:stretch>
        </a:blipFill>
      </dgm:spPr>
      <dgm:extLst>
        <a:ext uri="{E40237B7-FDA0-4F09-8148-C483321AD2D9}">
          <dgm14:cNvPr xmlns:dgm14="http://schemas.microsoft.com/office/drawing/2010/diagram" id="0" name="" descr="Bonfire"/>
        </a:ext>
      </dgm:extLst>
    </dgm:pt>
    <dgm:pt modelId="{0A5C1FFD-60F2-4A6B-A988-0D0884F2C5BE}" type="pres">
      <dgm:prSet presAssocID="{435FE44E-5F44-4F3E-B664-E37918E4A5E8}" presName="sibTrans" presStyleLbl="sibTrans2D1" presStyleIdx="0" presStyleCnt="0"/>
      <dgm:spPr/>
    </dgm:pt>
    <dgm:pt modelId="{C52BB379-F5F1-4F5A-92CA-4D061D18D747}" type="pres">
      <dgm:prSet presAssocID="{2C5F8A40-777F-4765-B4E9-DBE0DD4FBA25}" presName="compNode" presStyleCnt="0"/>
      <dgm:spPr/>
    </dgm:pt>
    <dgm:pt modelId="{6CA30DB6-AAC8-4BB4-A8F6-846BA7FD29AF}" type="pres">
      <dgm:prSet presAssocID="{2C5F8A40-777F-4765-B4E9-DBE0DD4FBA25}" presName="node" presStyleLbl="node1" presStyleIdx="2" presStyleCnt="4">
        <dgm:presLayoutVars>
          <dgm:bulletEnabled val="1"/>
        </dgm:presLayoutVars>
      </dgm:prSet>
      <dgm:spPr/>
    </dgm:pt>
    <dgm:pt modelId="{91A012DD-EA80-49B3-834D-40135FC00184}" type="pres">
      <dgm:prSet presAssocID="{2C5F8A40-777F-4765-B4E9-DBE0DD4FBA25}" presName="invisiNode" presStyleLbl="node1" presStyleIdx="2" presStyleCnt="4"/>
      <dgm:spPr/>
    </dgm:pt>
    <dgm:pt modelId="{14A8DB04-AB89-442A-B77F-2B96F42EC580}" type="pres">
      <dgm:prSet presAssocID="{2C5F8A40-777F-4765-B4E9-DBE0DD4FBA25}" presName="imagNode" presStyleLbl="fgImgPlace1" presStyleIdx="2" presStyleCnt="4"/>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7000" b="-7000"/>
          </a:stretch>
        </a:blipFill>
      </dgm:spPr>
      <dgm:extLst>
        <a:ext uri="{E40237B7-FDA0-4F09-8148-C483321AD2D9}">
          <dgm14:cNvPr xmlns:dgm14="http://schemas.microsoft.com/office/drawing/2010/diagram" id="0" name="" descr="Gauge"/>
        </a:ext>
      </dgm:extLst>
    </dgm:pt>
    <dgm:pt modelId="{80BC52E7-D06E-4517-9908-5D6428E4DBC8}" type="pres">
      <dgm:prSet presAssocID="{FB003562-DAD2-4ED1-8366-EB9E439A401B}" presName="sibTrans" presStyleLbl="sibTrans2D1" presStyleIdx="0" presStyleCnt="0"/>
      <dgm:spPr/>
    </dgm:pt>
    <dgm:pt modelId="{DCE58E43-1701-4CE5-BEB7-3A8C85059ECC}" type="pres">
      <dgm:prSet presAssocID="{B880B243-6A08-485D-8A37-EEBA11827A6C}" presName="compNode" presStyleCnt="0"/>
      <dgm:spPr/>
    </dgm:pt>
    <dgm:pt modelId="{348304B5-BB71-4C6D-9147-35C19504FEAF}" type="pres">
      <dgm:prSet presAssocID="{B880B243-6A08-485D-8A37-EEBA11827A6C}" presName="node" presStyleLbl="node1" presStyleIdx="3" presStyleCnt="4">
        <dgm:presLayoutVars>
          <dgm:bulletEnabled val="1"/>
        </dgm:presLayoutVars>
      </dgm:prSet>
      <dgm:spPr/>
    </dgm:pt>
    <dgm:pt modelId="{B52A5CAC-D7D6-46EF-905D-E8CD80C76C03}" type="pres">
      <dgm:prSet presAssocID="{B880B243-6A08-485D-8A37-EEBA11827A6C}" presName="invisiNode" presStyleLbl="node1" presStyleIdx="3" presStyleCnt="4"/>
      <dgm:spPr/>
    </dgm:pt>
    <dgm:pt modelId="{F3EC5171-1486-4E59-921F-F2DB979C6DEA}" type="pres">
      <dgm:prSet presAssocID="{B880B243-6A08-485D-8A37-EEBA11827A6C}" presName="imagNode" presStyleLbl="fgImgPlace1" presStyleIdx="3" presStyleCnt="4"/>
      <dgm:spPr>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7000" b="-7000"/>
          </a:stretch>
        </a:blipFill>
      </dgm:spPr>
      <dgm:extLst>
        <a:ext uri="{E40237B7-FDA0-4F09-8148-C483321AD2D9}">
          <dgm14:cNvPr xmlns:dgm14="http://schemas.microsoft.com/office/drawing/2010/diagram" id="0" name="" descr="Snow"/>
        </a:ext>
      </dgm:extLst>
    </dgm:pt>
  </dgm:ptLst>
  <dgm:cxnLst>
    <dgm:cxn modelId="{4F107816-7CBD-487A-A043-DAC74E4FD6AC}" type="presOf" srcId="{2C5F8A40-777F-4765-B4E9-DBE0DD4FBA25}" destId="{6CA30DB6-AAC8-4BB4-A8F6-846BA7FD29AF}" srcOrd="0" destOrd="0" presId="urn:microsoft.com/office/officeart/2005/8/layout/pList2"/>
    <dgm:cxn modelId="{F6C6601D-7D39-4817-A787-9A78058C5CF8}" type="presOf" srcId="{A3088265-5FDB-4E3A-A70B-414C737391E2}" destId="{0B156266-81CA-4E0B-8B49-FFC9F43F74BD}" srcOrd="0" destOrd="0" presId="urn:microsoft.com/office/officeart/2005/8/layout/pList2"/>
    <dgm:cxn modelId="{A3CCF120-DDFA-4532-B6AF-32D9A00B2B73}" type="presOf" srcId="{AE76544B-8795-4FA6-8CCF-D9D6272AD394}" destId="{BE013EA8-C3FD-4C98-BA8B-8820F4F028F2}" srcOrd="0" destOrd="0" presId="urn:microsoft.com/office/officeart/2005/8/layout/pList2"/>
    <dgm:cxn modelId="{DC194844-7427-4B8B-A1B0-DA343F3C6588}" srcId="{AE76544B-8795-4FA6-8CCF-D9D6272AD394}" destId="{2C5F8A40-777F-4765-B4E9-DBE0DD4FBA25}" srcOrd="2" destOrd="0" parTransId="{7349D6F0-A26C-49A3-826C-50F7B7CE7206}" sibTransId="{FB003562-DAD2-4ED1-8366-EB9E439A401B}"/>
    <dgm:cxn modelId="{29506B45-55C6-40EC-9C6B-E066CF830E00}" type="presOf" srcId="{B880B243-6A08-485D-8A37-EEBA11827A6C}" destId="{348304B5-BB71-4C6D-9147-35C19504FEAF}" srcOrd="0" destOrd="0" presId="urn:microsoft.com/office/officeart/2005/8/layout/pList2"/>
    <dgm:cxn modelId="{7357C97B-AE28-461E-A5BF-A18811584861}" srcId="{AE76544B-8795-4FA6-8CCF-D9D6272AD394}" destId="{AE2E2821-E796-4848-8FEF-6051273333F7}" srcOrd="0" destOrd="0" parTransId="{650FD16E-FAC0-4221-9A7E-ACA43E64EBBF}" sibTransId="{4EA15CDA-49A3-4061-B0CA-EE429B7C88B7}"/>
    <dgm:cxn modelId="{015B3697-96D9-4500-BCA0-B929667C02AF}" type="presOf" srcId="{FB003562-DAD2-4ED1-8366-EB9E439A401B}" destId="{80BC52E7-D06E-4517-9908-5D6428E4DBC8}" srcOrd="0" destOrd="0" presId="urn:microsoft.com/office/officeart/2005/8/layout/pList2"/>
    <dgm:cxn modelId="{E2D8CB97-E6B3-46EB-AA9D-09C2E41B6290}" type="presOf" srcId="{4EA15CDA-49A3-4061-B0CA-EE429B7C88B7}" destId="{435A90D1-C69C-43FE-BFA9-1969135965E1}" srcOrd="0" destOrd="0" presId="urn:microsoft.com/office/officeart/2005/8/layout/pList2"/>
    <dgm:cxn modelId="{555610A6-2449-4409-97D3-42BD91A8BD9A}" srcId="{AE76544B-8795-4FA6-8CCF-D9D6272AD394}" destId="{A3088265-5FDB-4E3A-A70B-414C737391E2}" srcOrd="1" destOrd="0" parTransId="{F86823FF-6AE7-455B-9C68-2E0367CC8BF1}" sibTransId="{435FE44E-5F44-4F3E-B664-E37918E4A5E8}"/>
    <dgm:cxn modelId="{1061F2C4-62F4-4FC9-9E28-2CE75C1E6AD4}" type="presOf" srcId="{AE2E2821-E796-4848-8FEF-6051273333F7}" destId="{399EF102-DCB4-4057-B387-BF02C195A408}" srcOrd="0" destOrd="0" presId="urn:microsoft.com/office/officeart/2005/8/layout/pList2"/>
    <dgm:cxn modelId="{E032CAD6-A702-4DE5-ADC0-8E012A8320DB}" srcId="{AE76544B-8795-4FA6-8CCF-D9D6272AD394}" destId="{B880B243-6A08-485D-8A37-EEBA11827A6C}" srcOrd="3" destOrd="0" parTransId="{D42A18B2-A0DC-4370-A579-7320191DDE51}" sibTransId="{17369689-3166-427B-8ECF-EB0B93F10F74}"/>
    <dgm:cxn modelId="{9926F0E2-2FBD-4DA7-B854-5C01DD07EADF}" type="presOf" srcId="{435FE44E-5F44-4F3E-B664-E37918E4A5E8}" destId="{0A5C1FFD-60F2-4A6B-A988-0D0884F2C5BE}" srcOrd="0" destOrd="0" presId="urn:microsoft.com/office/officeart/2005/8/layout/pList2"/>
    <dgm:cxn modelId="{41F7DDE5-1F98-464E-B808-6FB8B5B46210}" type="presParOf" srcId="{BE013EA8-C3FD-4C98-BA8B-8820F4F028F2}" destId="{124CABAC-3A20-4799-B3AA-8C489AA8ECC2}" srcOrd="0" destOrd="0" presId="urn:microsoft.com/office/officeart/2005/8/layout/pList2"/>
    <dgm:cxn modelId="{0346FD72-93EC-4C89-98AE-10B75593610B}" type="presParOf" srcId="{BE013EA8-C3FD-4C98-BA8B-8820F4F028F2}" destId="{BE9BD48F-E0CB-4C92-97A4-963D6EA28E11}" srcOrd="1" destOrd="0" presId="urn:microsoft.com/office/officeart/2005/8/layout/pList2"/>
    <dgm:cxn modelId="{B7CFE218-6301-48E3-87B0-96941A4A948B}" type="presParOf" srcId="{BE9BD48F-E0CB-4C92-97A4-963D6EA28E11}" destId="{280EC82E-96B8-46ED-8AD1-9240894B3C93}" srcOrd="0" destOrd="0" presId="urn:microsoft.com/office/officeart/2005/8/layout/pList2"/>
    <dgm:cxn modelId="{9D2027D4-CB5B-4011-BB27-A28DB7572963}" type="presParOf" srcId="{280EC82E-96B8-46ED-8AD1-9240894B3C93}" destId="{399EF102-DCB4-4057-B387-BF02C195A408}" srcOrd="0" destOrd="0" presId="urn:microsoft.com/office/officeart/2005/8/layout/pList2"/>
    <dgm:cxn modelId="{0E8B9BBF-F780-4C20-833C-98D17A63D675}" type="presParOf" srcId="{280EC82E-96B8-46ED-8AD1-9240894B3C93}" destId="{AE0A4A4E-7105-4C1D-8F18-04D660D50AD4}" srcOrd="1" destOrd="0" presId="urn:microsoft.com/office/officeart/2005/8/layout/pList2"/>
    <dgm:cxn modelId="{55A5898E-2AAD-4B51-B786-869EFC74F639}" type="presParOf" srcId="{280EC82E-96B8-46ED-8AD1-9240894B3C93}" destId="{2E3B9ED5-842A-4974-9FD9-96D222290758}" srcOrd="2" destOrd="0" presId="urn:microsoft.com/office/officeart/2005/8/layout/pList2"/>
    <dgm:cxn modelId="{E38F164F-7674-4DDF-99AB-E24DD7B12F66}" type="presParOf" srcId="{BE9BD48F-E0CB-4C92-97A4-963D6EA28E11}" destId="{435A90D1-C69C-43FE-BFA9-1969135965E1}" srcOrd="1" destOrd="0" presId="urn:microsoft.com/office/officeart/2005/8/layout/pList2"/>
    <dgm:cxn modelId="{811565BB-6A68-4A92-A887-33F930F61DF7}" type="presParOf" srcId="{BE9BD48F-E0CB-4C92-97A4-963D6EA28E11}" destId="{7F749297-A0BE-4175-8C5B-2145CC2BD742}" srcOrd="2" destOrd="0" presId="urn:microsoft.com/office/officeart/2005/8/layout/pList2"/>
    <dgm:cxn modelId="{B27F5AF9-66BB-4E1F-94ED-E3287441D291}" type="presParOf" srcId="{7F749297-A0BE-4175-8C5B-2145CC2BD742}" destId="{0B156266-81CA-4E0B-8B49-FFC9F43F74BD}" srcOrd="0" destOrd="0" presId="urn:microsoft.com/office/officeart/2005/8/layout/pList2"/>
    <dgm:cxn modelId="{47CC94A8-E214-4013-9F4B-9AC889450D67}" type="presParOf" srcId="{7F749297-A0BE-4175-8C5B-2145CC2BD742}" destId="{184B00B3-9C73-4909-8673-2D61FAFF6322}" srcOrd="1" destOrd="0" presId="urn:microsoft.com/office/officeart/2005/8/layout/pList2"/>
    <dgm:cxn modelId="{FC4EA5F0-1019-468E-8D7F-7D4906149928}" type="presParOf" srcId="{7F749297-A0BE-4175-8C5B-2145CC2BD742}" destId="{C471B147-4330-4BCA-B94F-6D5AC5B4BD1F}" srcOrd="2" destOrd="0" presId="urn:microsoft.com/office/officeart/2005/8/layout/pList2"/>
    <dgm:cxn modelId="{5F3C8FF8-F513-42E5-9775-8D33AF169945}" type="presParOf" srcId="{BE9BD48F-E0CB-4C92-97A4-963D6EA28E11}" destId="{0A5C1FFD-60F2-4A6B-A988-0D0884F2C5BE}" srcOrd="3" destOrd="0" presId="urn:microsoft.com/office/officeart/2005/8/layout/pList2"/>
    <dgm:cxn modelId="{C28FAEBB-4283-453A-9201-9E4441C12B83}" type="presParOf" srcId="{BE9BD48F-E0CB-4C92-97A4-963D6EA28E11}" destId="{C52BB379-F5F1-4F5A-92CA-4D061D18D747}" srcOrd="4" destOrd="0" presId="urn:microsoft.com/office/officeart/2005/8/layout/pList2"/>
    <dgm:cxn modelId="{FFF551EB-D1BB-4F66-A172-D79143F12F59}" type="presParOf" srcId="{C52BB379-F5F1-4F5A-92CA-4D061D18D747}" destId="{6CA30DB6-AAC8-4BB4-A8F6-846BA7FD29AF}" srcOrd="0" destOrd="0" presId="urn:microsoft.com/office/officeart/2005/8/layout/pList2"/>
    <dgm:cxn modelId="{6538EC9C-8536-4AAA-B681-30C19F064666}" type="presParOf" srcId="{C52BB379-F5F1-4F5A-92CA-4D061D18D747}" destId="{91A012DD-EA80-49B3-834D-40135FC00184}" srcOrd="1" destOrd="0" presId="urn:microsoft.com/office/officeart/2005/8/layout/pList2"/>
    <dgm:cxn modelId="{A5AA98B8-9201-4C3E-9C3C-98F83CFB56FE}" type="presParOf" srcId="{C52BB379-F5F1-4F5A-92CA-4D061D18D747}" destId="{14A8DB04-AB89-442A-B77F-2B96F42EC580}" srcOrd="2" destOrd="0" presId="urn:microsoft.com/office/officeart/2005/8/layout/pList2"/>
    <dgm:cxn modelId="{444DF35A-ED3E-40A0-9B1D-05B374A4D930}" type="presParOf" srcId="{BE9BD48F-E0CB-4C92-97A4-963D6EA28E11}" destId="{80BC52E7-D06E-4517-9908-5D6428E4DBC8}" srcOrd="5" destOrd="0" presId="urn:microsoft.com/office/officeart/2005/8/layout/pList2"/>
    <dgm:cxn modelId="{57D7CC0B-E9E6-49FA-92B7-7A453B0FE227}" type="presParOf" srcId="{BE9BD48F-E0CB-4C92-97A4-963D6EA28E11}" destId="{DCE58E43-1701-4CE5-BEB7-3A8C85059ECC}" srcOrd="6" destOrd="0" presId="urn:microsoft.com/office/officeart/2005/8/layout/pList2"/>
    <dgm:cxn modelId="{430D6684-7E21-449C-BAEA-F34F0854C5D8}" type="presParOf" srcId="{DCE58E43-1701-4CE5-BEB7-3A8C85059ECC}" destId="{348304B5-BB71-4C6D-9147-35C19504FEAF}" srcOrd="0" destOrd="0" presId="urn:microsoft.com/office/officeart/2005/8/layout/pList2"/>
    <dgm:cxn modelId="{FF5A756E-8A35-4FD4-B7FC-0F85549F873E}" type="presParOf" srcId="{DCE58E43-1701-4CE5-BEB7-3A8C85059ECC}" destId="{B52A5CAC-D7D6-46EF-905D-E8CD80C76C03}" srcOrd="1" destOrd="0" presId="urn:microsoft.com/office/officeart/2005/8/layout/pList2"/>
    <dgm:cxn modelId="{816AB80E-F1AD-4DE5-A406-B37E67281533}" type="presParOf" srcId="{DCE58E43-1701-4CE5-BEB7-3A8C85059ECC}" destId="{F3EC5171-1486-4E59-921F-F2DB979C6DEA}" srcOrd="2" destOrd="0" presId="urn:microsoft.com/office/officeart/2005/8/layout/pLis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C33F66F-EFB2-4126-9AB1-1532F48DC50B}" type="doc">
      <dgm:prSet loTypeId="urn:microsoft.com/office/officeart/2005/8/layout/hProcess7" loCatId="list" qsTypeId="urn:microsoft.com/office/officeart/2005/8/quickstyle/simple1" qsCatId="simple" csTypeId="urn:microsoft.com/office/officeart/2005/8/colors/accent1_2" csCatId="accent1" phldr="1"/>
      <dgm:spPr/>
      <dgm:t>
        <a:bodyPr/>
        <a:lstStyle/>
        <a:p>
          <a:endParaRPr lang="en-US"/>
        </a:p>
      </dgm:t>
    </dgm:pt>
    <dgm:pt modelId="{D68A81AE-5605-44A8-8699-EE90D63CFF4A}">
      <dgm:prSet phldrT="[Text]"/>
      <dgm:spPr/>
      <dgm:t>
        <a:bodyPr/>
        <a:lstStyle/>
        <a:p>
          <a:r>
            <a:rPr lang="en-US"/>
            <a:t>Alert</a:t>
          </a:r>
        </a:p>
      </dgm:t>
    </dgm:pt>
    <dgm:pt modelId="{2695A852-80F1-4F21-AFB4-ADC3608AB2F9}" type="parTrans" cxnId="{18399744-833F-4BC7-AA5A-BC4073660215}">
      <dgm:prSet/>
      <dgm:spPr/>
      <dgm:t>
        <a:bodyPr/>
        <a:lstStyle/>
        <a:p>
          <a:endParaRPr lang="en-US"/>
        </a:p>
      </dgm:t>
    </dgm:pt>
    <dgm:pt modelId="{58B97F2A-B9C8-4822-947B-45F2C6147345}" type="sibTrans" cxnId="{18399744-833F-4BC7-AA5A-BC4073660215}">
      <dgm:prSet/>
      <dgm:spPr/>
      <dgm:t>
        <a:bodyPr/>
        <a:lstStyle/>
        <a:p>
          <a:endParaRPr lang="en-US"/>
        </a:p>
      </dgm:t>
    </dgm:pt>
    <dgm:pt modelId="{CC6D52BE-CED2-49CD-8426-E217AD345374}">
      <dgm:prSet phldrT="[Text]"/>
      <dgm:spPr/>
      <dgm:t>
        <a:bodyPr/>
        <a:lstStyle/>
        <a:p>
          <a:r>
            <a:rPr lang="en-US">
              <a:solidFill>
                <a:schemeClr val="accent6">
                  <a:lumMod val="20000"/>
                  <a:lumOff val="80000"/>
                </a:schemeClr>
              </a:solidFill>
            </a:rPr>
            <a:t>Yell loudly, "Intruder in the building!"</a:t>
          </a:r>
        </a:p>
      </dgm:t>
    </dgm:pt>
    <dgm:pt modelId="{2334FFF6-02EB-4630-9600-9BA585402974}" type="parTrans" cxnId="{76E535F0-D085-493D-80A6-C2BF37092C68}">
      <dgm:prSet/>
      <dgm:spPr/>
      <dgm:t>
        <a:bodyPr/>
        <a:lstStyle/>
        <a:p>
          <a:endParaRPr lang="en-US"/>
        </a:p>
      </dgm:t>
    </dgm:pt>
    <dgm:pt modelId="{25D74ED9-20EE-45CF-A537-C74C6A52FAF6}" type="sibTrans" cxnId="{76E535F0-D085-493D-80A6-C2BF37092C68}">
      <dgm:prSet/>
      <dgm:spPr/>
      <dgm:t>
        <a:bodyPr/>
        <a:lstStyle/>
        <a:p>
          <a:endParaRPr lang="en-US"/>
        </a:p>
      </dgm:t>
    </dgm:pt>
    <dgm:pt modelId="{90938B56-ED98-4ACC-9A7B-849E500F8FE4}">
      <dgm:prSet phldrT="[Text]"/>
      <dgm:spPr/>
      <dgm:t>
        <a:bodyPr/>
        <a:lstStyle/>
        <a:p>
          <a:r>
            <a:rPr lang="en-US"/>
            <a:t>Call 911</a:t>
          </a:r>
        </a:p>
      </dgm:t>
    </dgm:pt>
    <dgm:pt modelId="{7DDAA89D-92EA-47A3-89DD-E8D4E718A735}" type="parTrans" cxnId="{CE684275-F6F2-4AFE-A4E4-6CE0F929C2FD}">
      <dgm:prSet/>
      <dgm:spPr/>
      <dgm:t>
        <a:bodyPr/>
        <a:lstStyle/>
        <a:p>
          <a:endParaRPr lang="en-US"/>
        </a:p>
      </dgm:t>
    </dgm:pt>
    <dgm:pt modelId="{99E642B3-884C-4C73-8C37-72CD8240A960}" type="sibTrans" cxnId="{CE684275-F6F2-4AFE-A4E4-6CE0F929C2FD}">
      <dgm:prSet/>
      <dgm:spPr/>
      <dgm:t>
        <a:bodyPr/>
        <a:lstStyle/>
        <a:p>
          <a:endParaRPr lang="en-US"/>
        </a:p>
      </dgm:t>
    </dgm:pt>
    <dgm:pt modelId="{EEC3B328-FD01-464D-8F2A-A6187E4F2471}">
      <dgm:prSet phldrT="[Text]"/>
      <dgm:spPr/>
      <dgm:t>
        <a:bodyPr/>
        <a:lstStyle/>
        <a:p>
          <a:r>
            <a:rPr lang="en-US">
              <a:solidFill>
                <a:schemeClr val="accent6">
                  <a:lumMod val="20000"/>
                  <a:lumOff val="80000"/>
                </a:schemeClr>
              </a:solidFill>
            </a:rPr>
            <a:t>Call 911, relay relevant information.</a:t>
          </a:r>
        </a:p>
      </dgm:t>
    </dgm:pt>
    <dgm:pt modelId="{083D8C75-53CB-406A-B236-A70DE1E8CCF9}" type="parTrans" cxnId="{0CDCFB1B-E2B3-4368-BE26-6DF08BF6DEC2}">
      <dgm:prSet/>
      <dgm:spPr/>
      <dgm:t>
        <a:bodyPr/>
        <a:lstStyle/>
        <a:p>
          <a:endParaRPr lang="en-US"/>
        </a:p>
      </dgm:t>
    </dgm:pt>
    <dgm:pt modelId="{FDA5D306-6BBC-4C4A-A484-8CF87AA5CDF0}" type="sibTrans" cxnId="{0CDCFB1B-E2B3-4368-BE26-6DF08BF6DEC2}">
      <dgm:prSet/>
      <dgm:spPr/>
      <dgm:t>
        <a:bodyPr/>
        <a:lstStyle/>
        <a:p>
          <a:endParaRPr lang="en-US"/>
        </a:p>
      </dgm:t>
    </dgm:pt>
    <dgm:pt modelId="{095B9ACE-562A-4014-8E5A-E342CD8E4DE3}">
      <dgm:prSet phldrT="[Text]"/>
      <dgm:spPr/>
      <dgm:t>
        <a:bodyPr/>
        <a:lstStyle/>
        <a:p>
          <a:r>
            <a:rPr lang="en-US"/>
            <a:t>Exit</a:t>
          </a:r>
        </a:p>
      </dgm:t>
    </dgm:pt>
    <dgm:pt modelId="{66337E7D-AD1E-418C-A741-292F003481E0}" type="parTrans" cxnId="{CE42F4A9-AB59-4A19-BEF3-42DD4651FD0A}">
      <dgm:prSet/>
      <dgm:spPr/>
      <dgm:t>
        <a:bodyPr/>
        <a:lstStyle/>
        <a:p>
          <a:endParaRPr lang="en-US"/>
        </a:p>
      </dgm:t>
    </dgm:pt>
    <dgm:pt modelId="{C9023BCB-028E-4816-A97D-C292E6E0D010}" type="sibTrans" cxnId="{CE42F4A9-AB59-4A19-BEF3-42DD4651FD0A}">
      <dgm:prSet/>
      <dgm:spPr/>
      <dgm:t>
        <a:bodyPr/>
        <a:lstStyle/>
        <a:p>
          <a:endParaRPr lang="en-US"/>
        </a:p>
      </dgm:t>
    </dgm:pt>
    <dgm:pt modelId="{4CADDC9D-3B9C-4407-BDEC-4D25C9743FDB}">
      <dgm:prSet phldrT="[Text]"/>
      <dgm:spPr/>
      <dgm:t>
        <a:bodyPr/>
        <a:lstStyle/>
        <a:p>
          <a:r>
            <a:rPr lang="en-US">
              <a:solidFill>
                <a:schemeClr val="accent6">
                  <a:lumMod val="20000"/>
                  <a:lumOff val="80000"/>
                </a:schemeClr>
              </a:solidFill>
            </a:rPr>
            <a:t>Exit the building or go to designated safety area.</a:t>
          </a:r>
        </a:p>
      </dgm:t>
    </dgm:pt>
    <dgm:pt modelId="{40D8BF39-1C49-40AE-A0E0-7B976FEFEB39}" type="parTrans" cxnId="{ADBF0894-42B1-420A-965C-ED317407E665}">
      <dgm:prSet/>
      <dgm:spPr/>
      <dgm:t>
        <a:bodyPr/>
        <a:lstStyle/>
        <a:p>
          <a:endParaRPr lang="en-US"/>
        </a:p>
      </dgm:t>
    </dgm:pt>
    <dgm:pt modelId="{55EE763D-EC4C-4AEB-AA36-AE74404E4A26}" type="sibTrans" cxnId="{ADBF0894-42B1-420A-965C-ED317407E665}">
      <dgm:prSet/>
      <dgm:spPr/>
      <dgm:t>
        <a:bodyPr/>
        <a:lstStyle/>
        <a:p>
          <a:endParaRPr lang="en-US"/>
        </a:p>
      </dgm:t>
    </dgm:pt>
    <dgm:pt modelId="{6AEA5AF8-ACF2-441C-A6E8-8EB598FE7B69}" type="pres">
      <dgm:prSet presAssocID="{9C33F66F-EFB2-4126-9AB1-1532F48DC50B}" presName="Name0" presStyleCnt="0">
        <dgm:presLayoutVars>
          <dgm:dir/>
          <dgm:animLvl val="lvl"/>
          <dgm:resizeHandles val="exact"/>
        </dgm:presLayoutVars>
      </dgm:prSet>
      <dgm:spPr/>
    </dgm:pt>
    <dgm:pt modelId="{F325CF78-A558-4B95-926C-57982407B445}" type="pres">
      <dgm:prSet presAssocID="{D68A81AE-5605-44A8-8699-EE90D63CFF4A}" presName="compositeNode" presStyleCnt="0">
        <dgm:presLayoutVars>
          <dgm:bulletEnabled val="1"/>
        </dgm:presLayoutVars>
      </dgm:prSet>
      <dgm:spPr/>
    </dgm:pt>
    <dgm:pt modelId="{631E9754-FD7F-488F-A162-97B4912EA663}" type="pres">
      <dgm:prSet presAssocID="{D68A81AE-5605-44A8-8699-EE90D63CFF4A}" presName="bgRect" presStyleLbl="node1" presStyleIdx="0" presStyleCnt="3"/>
      <dgm:spPr/>
    </dgm:pt>
    <dgm:pt modelId="{1E1CC75B-F905-4D4E-B320-7692311286C3}" type="pres">
      <dgm:prSet presAssocID="{D68A81AE-5605-44A8-8699-EE90D63CFF4A}" presName="parentNode" presStyleLbl="node1" presStyleIdx="0" presStyleCnt="3">
        <dgm:presLayoutVars>
          <dgm:chMax val="0"/>
          <dgm:bulletEnabled val="1"/>
        </dgm:presLayoutVars>
      </dgm:prSet>
      <dgm:spPr/>
    </dgm:pt>
    <dgm:pt modelId="{5F3361C4-10D7-489F-AD46-475307A282C8}" type="pres">
      <dgm:prSet presAssocID="{D68A81AE-5605-44A8-8699-EE90D63CFF4A}" presName="childNode" presStyleLbl="node1" presStyleIdx="0" presStyleCnt="3">
        <dgm:presLayoutVars>
          <dgm:bulletEnabled val="1"/>
        </dgm:presLayoutVars>
      </dgm:prSet>
      <dgm:spPr/>
    </dgm:pt>
    <dgm:pt modelId="{2ED39078-0B28-487F-B073-1E9AC4C9F7C2}" type="pres">
      <dgm:prSet presAssocID="{58B97F2A-B9C8-4822-947B-45F2C6147345}" presName="hSp" presStyleCnt="0"/>
      <dgm:spPr/>
    </dgm:pt>
    <dgm:pt modelId="{60EB7955-B191-4AAC-AFC3-5ABB9F98B688}" type="pres">
      <dgm:prSet presAssocID="{58B97F2A-B9C8-4822-947B-45F2C6147345}" presName="vProcSp" presStyleCnt="0"/>
      <dgm:spPr/>
    </dgm:pt>
    <dgm:pt modelId="{F48EFB09-A6F6-4F15-813B-3797DBF585C2}" type="pres">
      <dgm:prSet presAssocID="{58B97F2A-B9C8-4822-947B-45F2C6147345}" presName="vSp1" presStyleCnt="0"/>
      <dgm:spPr/>
    </dgm:pt>
    <dgm:pt modelId="{AB6D0FD1-F011-479D-B877-8DEFC8CD0231}" type="pres">
      <dgm:prSet presAssocID="{58B97F2A-B9C8-4822-947B-45F2C6147345}" presName="simulatedConn" presStyleLbl="solidFgAcc1" presStyleIdx="0" presStyleCnt="2"/>
      <dgm:spPr/>
    </dgm:pt>
    <dgm:pt modelId="{264B9C5C-2483-420D-9C53-A88D742513DD}" type="pres">
      <dgm:prSet presAssocID="{58B97F2A-B9C8-4822-947B-45F2C6147345}" presName="vSp2" presStyleCnt="0"/>
      <dgm:spPr/>
    </dgm:pt>
    <dgm:pt modelId="{12737DCA-3CD4-4808-9479-AFD9CFAC6FED}" type="pres">
      <dgm:prSet presAssocID="{58B97F2A-B9C8-4822-947B-45F2C6147345}" presName="sibTrans" presStyleCnt="0"/>
      <dgm:spPr/>
    </dgm:pt>
    <dgm:pt modelId="{9B142C15-1EDB-4E34-8502-108541F50F6B}" type="pres">
      <dgm:prSet presAssocID="{90938B56-ED98-4ACC-9A7B-849E500F8FE4}" presName="compositeNode" presStyleCnt="0">
        <dgm:presLayoutVars>
          <dgm:bulletEnabled val="1"/>
        </dgm:presLayoutVars>
      </dgm:prSet>
      <dgm:spPr/>
    </dgm:pt>
    <dgm:pt modelId="{A94D4760-6C9E-4598-A02F-2654A193D272}" type="pres">
      <dgm:prSet presAssocID="{90938B56-ED98-4ACC-9A7B-849E500F8FE4}" presName="bgRect" presStyleLbl="node1" presStyleIdx="1" presStyleCnt="3"/>
      <dgm:spPr/>
    </dgm:pt>
    <dgm:pt modelId="{828BCD29-5028-4BC1-B215-682A28F38E40}" type="pres">
      <dgm:prSet presAssocID="{90938B56-ED98-4ACC-9A7B-849E500F8FE4}" presName="parentNode" presStyleLbl="node1" presStyleIdx="1" presStyleCnt="3">
        <dgm:presLayoutVars>
          <dgm:chMax val="0"/>
          <dgm:bulletEnabled val="1"/>
        </dgm:presLayoutVars>
      </dgm:prSet>
      <dgm:spPr/>
    </dgm:pt>
    <dgm:pt modelId="{A5323BEC-A8EB-4AF8-A0D6-FC50934AE0DD}" type="pres">
      <dgm:prSet presAssocID="{90938B56-ED98-4ACC-9A7B-849E500F8FE4}" presName="childNode" presStyleLbl="node1" presStyleIdx="1" presStyleCnt="3">
        <dgm:presLayoutVars>
          <dgm:bulletEnabled val="1"/>
        </dgm:presLayoutVars>
      </dgm:prSet>
      <dgm:spPr/>
    </dgm:pt>
    <dgm:pt modelId="{EF7001D0-05DD-4B58-8646-8370DDF5F4E8}" type="pres">
      <dgm:prSet presAssocID="{99E642B3-884C-4C73-8C37-72CD8240A960}" presName="hSp" presStyleCnt="0"/>
      <dgm:spPr/>
    </dgm:pt>
    <dgm:pt modelId="{893D26AC-D8CE-4C94-A5C3-A87F7EE6CD1B}" type="pres">
      <dgm:prSet presAssocID="{99E642B3-884C-4C73-8C37-72CD8240A960}" presName="vProcSp" presStyleCnt="0"/>
      <dgm:spPr/>
    </dgm:pt>
    <dgm:pt modelId="{5A517552-A730-46A3-91CA-77F2ABD7E463}" type="pres">
      <dgm:prSet presAssocID="{99E642B3-884C-4C73-8C37-72CD8240A960}" presName="vSp1" presStyleCnt="0"/>
      <dgm:spPr/>
    </dgm:pt>
    <dgm:pt modelId="{CF36E797-8A5C-483F-95CD-82CD3831B599}" type="pres">
      <dgm:prSet presAssocID="{99E642B3-884C-4C73-8C37-72CD8240A960}" presName="simulatedConn" presStyleLbl="solidFgAcc1" presStyleIdx="1" presStyleCnt="2"/>
      <dgm:spPr/>
    </dgm:pt>
    <dgm:pt modelId="{49E3C0AA-1F8B-4446-83C1-2BA6CC1554D7}" type="pres">
      <dgm:prSet presAssocID="{99E642B3-884C-4C73-8C37-72CD8240A960}" presName="vSp2" presStyleCnt="0"/>
      <dgm:spPr/>
    </dgm:pt>
    <dgm:pt modelId="{76921919-EFDF-439E-B281-B80EC8CCBEF0}" type="pres">
      <dgm:prSet presAssocID="{99E642B3-884C-4C73-8C37-72CD8240A960}" presName="sibTrans" presStyleCnt="0"/>
      <dgm:spPr/>
    </dgm:pt>
    <dgm:pt modelId="{2BC27F1C-97F8-44B9-B353-0923A55129ED}" type="pres">
      <dgm:prSet presAssocID="{095B9ACE-562A-4014-8E5A-E342CD8E4DE3}" presName="compositeNode" presStyleCnt="0">
        <dgm:presLayoutVars>
          <dgm:bulletEnabled val="1"/>
        </dgm:presLayoutVars>
      </dgm:prSet>
      <dgm:spPr/>
    </dgm:pt>
    <dgm:pt modelId="{B9E28388-DF51-4B42-B641-80F64235A6FC}" type="pres">
      <dgm:prSet presAssocID="{095B9ACE-562A-4014-8E5A-E342CD8E4DE3}" presName="bgRect" presStyleLbl="node1" presStyleIdx="2" presStyleCnt="3" custLinFactNeighborX="23"/>
      <dgm:spPr/>
    </dgm:pt>
    <dgm:pt modelId="{4B3F2A96-16F2-4B50-BEF5-DB757B62A22A}" type="pres">
      <dgm:prSet presAssocID="{095B9ACE-562A-4014-8E5A-E342CD8E4DE3}" presName="parentNode" presStyleLbl="node1" presStyleIdx="2" presStyleCnt="3">
        <dgm:presLayoutVars>
          <dgm:chMax val="0"/>
          <dgm:bulletEnabled val="1"/>
        </dgm:presLayoutVars>
      </dgm:prSet>
      <dgm:spPr/>
    </dgm:pt>
    <dgm:pt modelId="{C64708A8-27AE-4AD1-A854-D03685962C0D}" type="pres">
      <dgm:prSet presAssocID="{095B9ACE-562A-4014-8E5A-E342CD8E4DE3}" presName="childNode" presStyleLbl="node1" presStyleIdx="2" presStyleCnt="3">
        <dgm:presLayoutVars>
          <dgm:bulletEnabled val="1"/>
        </dgm:presLayoutVars>
      </dgm:prSet>
      <dgm:spPr/>
    </dgm:pt>
  </dgm:ptLst>
  <dgm:cxnLst>
    <dgm:cxn modelId="{5EFC5402-3106-40B2-91AD-6C261DB04539}" type="presOf" srcId="{095B9ACE-562A-4014-8E5A-E342CD8E4DE3}" destId="{4B3F2A96-16F2-4B50-BEF5-DB757B62A22A}" srcOrd="1" destOrd="0" presId="urn:microsoft.com/office/officeart/2005/8/layout/hProcess7"/>
    <dgm:cxn modelId="{9020B305-F2E4-479D-8096-1342FFEC95A3}" type="presOf" srcId="{D68A81AE-5605-44A8-8699-EE90D63CFF4A}" destId="{1E1CC75B-F905-4D4E-B320-7692311286C3}" srcOrd="1" destOrd="0" presId="urn:microsoft.com/office/officeart/2005/8/layout/hProcess7"/>
    <dgm:cxn modelId="{B4226118-BD0B-4B46-97F4-8C6C022A817D}" type="presOf" srcId="{CC6D52BE-CED2-49CD-8426-E217AD345374}" destId="{5F3361C4-10D7-489F-AD46-475307A282C8}" srcOrd="0" destOrd="0" presId="urn:microsoft.com/office/officeart/2005/8/layout/hProcess7"/>
    <dgm:cxn modelId="{0CDCFB1B-E2B3-4368-BE26-6DF08BF6DEC2}" srcId="{90938B56-ED98-4ACC-9A7B-849E500F8FE4}" destId="{EEC3B328-FD01-464D-8F2A-A6187E4F2471}" srcOrd="0" destOrd="0" parTransId="{083D8C75-53CB-406A-B236-A70DE1E8CCF9}" sibTransId="{FDA5D306-6BBC-4C4A-A484-8CF87AA5CDF0}"/>
    <dgm:cxn modelId="{D6882023-DBC3-4889-88B1-AF1CC2979C04}" type="presOf" srcId="{D68A81AE-5605-44A8-8699-EE90D63CFF4A}" destId="{631E9754-FD7F-488F-A162-97B4912EA663}" srcOrd="0" destOrd="0" presId="urn:microsoft.com/office/officeart/2005/8/layout/hProcess7"/>
    <dgm:cxn modelId="{18399744-833F-4BC7-AA5A-BC4073660215}" srcId="{9C33F66F-EFB2-4126-9AB1-1532F48DC50B}" destId="{D68A81AE-5605-44A8-8699-EE90D63CFF4A}" srcOrd="0" destOrd="0" parTransId="{2695A852-80F1-4F21-AFB4-ADC3608AB2F9}" sibTransId="{58B97F2A-B9C8-4822-947B-45F2C6147345}"/>
    <dgm:cxn modelId="{9F7F8C68-542E-4F09-A0C5-6C54FCBFF077}" type="presOf" srcId="{095B9ACE-562A-4014-8E5A-E342CD8E4DE3}" destId="{B9E28388-DF51-4B42-B641-80F64235A6FC}" srcOrd="0" destOrd="0" presId="urn:microsoft.com/office/officeart/2005/8/layout/hProcess7"/>
    <dgm:cxn modelId="{CBCCB94C-3A1A-4E95-9BD0-0C28F47D639D}" type="presOf" srcId="{90938B56-ED98-4ACC-9A7B-849E500F8FE4}" destId="{828BCD29-5028-4BC1-B215-682A28F38E40}" srcOrd="1" destOrd="0" presId="urn:microsoft.com/office/officeart/2005/8/layout/hProcess7"/>
    <dgm:cxn modelId="{484FE371-5E82-419D-991B-4D28E7C507C8}" type="presOf" srcId="{90938B56-ED98-4ACC-9A7B-849E500F8FE4}" destId="{A94D4760-6C9E-4598-A02F-2654A193D272}" srcOrd="0" destOrd="0" presId="urn:microsoft.com/office/officeart/2005/8/layout/hProcess7"/>
    <dgm:cxn modelId="{CE684275-F6F2-4AFE-A4E4-6CE0F929C2FD}" srcId="{9C33F66F-EFB2-4126-9AB1-1532F48DC50B}" destId="{90938B56-ED98-4ACC-9A7B-849E500F8FE4}" srcOrd="1" destOrd="0" parTransId="{7DDAA89D-92EA-47A3-89DD-E8D4E718A735}" sibTransId="{99E642B3-884C-4C73-8C37-72CD8240A960}"/>
    <dgm:cxn modelId="{AA129A80-4CA3-475C-BD2D-5699AB20FEFE}" type="presOf" srcId="{EEC3B328-FD01-464D-8F2A-A6187E4F2471}" destId="{A5323BEC-A8EB-4AF8-A0D6-FC50934AE0DD}" srcOrd="0" destOrd="0" presId="urn:microsoft.com/office/officeart/2005/8/layout/hProcess7"/>
    <dgm:cxn modelId="{A50A3C81-A033-4D36-A418-FB449FC85114}" type="presOf" srcId="{9C33F66F-EFB2-4126-9AB1-1532F48DC50B}" destId="{6AEA5AF8-ACF2-441C-A6E8-8EB598FE7B69}" srcOrd="0" destOrd="0" presId="urn:microsoft.com/office/officeart/2005/8/layout/hProcess7"/>
    <dgm:cxn modelId="{ADBF0894-42B1-420A-965C-ED317407E665}" srcId="{095B9ACE-562A-4014-8E5A-E342CD8E4DE3}" destId="{4CADDC9D-3B9C-4407-BDEC-4D25C9743FDB}" srcOrd="0" destOrd="0" parTransId="{40D8BF39-1C49-40AE-A0E0-7B976FEFEB39}" sibTransId="{55EE763D-EC4C-4AEB-AA36-AE74404E4A26}"/>
    <dgm:cxn modelId="{CE42F4A9-AB59-4A19-BEF3-42DD4651FD0A}" srcId="{9C33F66F-EFB2-4126-9AB1-1532F48DC50B}" destId="{095B9ACE-562A-4014-8E5A-E342CD8E4DE3}" srcOrd="2" destOrd="0" parTransId="{66337E7D-AD1E-418C-A741-292F003481E0}" sibTransId="{C9023BCB-028E-4816-A97D-C292E6E0D010}"/>
    <dgm:cxn modelId="{64B1BBE3-4F3B-4394-AD5C-FF2319F0EF6D}" type="presOf" srcId="{4CADDC9D-3B9C-4407-BDEC-4D25C9743FDB}" destId="{C64708A8-27AE-4AD1-A854-D03685962C0D}" srcOrd="0" destOrd="0" presId="urn:microsoft.com/office/officeart/2005/8/layout/hProcess7"/>
    <dgm:cxn modelId="{76E535F0-D085-493D-80A6-C2BF37092C68}" srcId="{D68A81AE-5605-44A8-8699-EE90D63CFF4A}" destId="{CC6D52BE-CED2-49CD-8426-E217AD345374}" srcOrd="0" destOrd="0" parTransId="{2334FFF6-02EB-4630-9600-9BA585402974}" sibTransId="{25D74ED9-20EE-45CF-A537-C74C6A52FAF6}"/>
    <dgm:cxn modelId="{558BFE6D-51F7-4291-9247-D680A97A9F07}" type="presParOf" srcId="{6AEA5AF8-ACF2-441C-A6E8-8EB598FE7B69}" destId="{F325CF78-A558-4B95-926C-57982407B445}" srcOrd="0" destOrd="0" presId="urn:microsoft.com/office/officeart/2005/8/layout/hProcess7"/>
    <dgm:cxn modelId="{FBAE7D90-D7E9-4F08-B621-56B460A18FCB}" type="presParOf" srcId="{F325CF78-A558-4B95-926C-57982407B445}" destId="{631E9754-FD7F-488F-A162-97B4912EA663}" srcOrd="0" destOrd="0" presId="urn:microsoft.com/office/officeart/2005/8/layout/hProcess7"/>
    <dgm:cxn modelId="{BB2C44EE-3F76-4FFB-B45E-9184BA0C0AA7}" type="presParOf" srcId="{F325CF78-A558-4B95-926C-57982407B445}" destId="{1E1CC75B-F905-4D4E-B320-7692311286C3}" srcOrd="1" destOrd="0" presId="urn:microsoft.com/office/officeart/2005/8/layout/hProcess7"/>
    <dgm:cxn modelId="{83577441-A57D-4D4E-BFD0-E86801CD606F}" type="presParOf" srcId="{F325CF78-A558-4B95-926C-57982407B445}" destId="{5F3361C4-10D7-489F-AD46-475307A282C8}" srcOrd="2" destOrd="0" presId="urn:microsoft.com/office/officeart/2005/8/layout/hProcess7"/>
    <dgm:cxn modelId="{70E409C5-44FA-4590-8310-CC3FE6A16A60}" type="presParOf" srcId="{6AEA5AF8-ACF2-441C-A6E8-8EB598FE7B69}" destId="{2ED39078-0B28-487F-B073-1E9AC4C9F7C2}" srcOrd="1" destOrd="0" presId="urn:microsoft.com/office/officeart/2005/8/layout/hProcess7"/>
    <dgm:cxn modelId="{41294C60-F1C8-40D9-A599-56D5970975BF}" type="presParOf" srcId="{6AEA5AF8-ACF2-441C-A6E8-8EB598FE7B69}" destId="{60EB7955-B191-4AAC-AFC3-5ABB9F98B688}" srcOrd="2" destOrd="0" presId="urn:microsoft.com/office/officeart/2005/8/layout/hProcess7"/>
    <dgm:cxn modelId="{3A9D6818-86B1-4A2E-BDF4-F2B22F5E1FC4}" type="presParOf" srcId="{60EB7955-B191-4AAC-AFC3-5ABB9F98B688}" destId="{F48EFB09-A6F6-4F15-813B-3797DBF585C2}" srcOrd="0" destOrd="0" presId="urn:microsoft.com/office/officeart/2005/8/layout/hProcess7"/>
    <dgm:cxn modelId="{9128548B-C676-4736-95DA-C1FEDD8E5F86}" type="presParOf" srcId="{60EB7955-B191-4AAC-AFC3-5ABB9F98B688}" destId="{AB6D0FD1-F011-479D-B877-8DEFC8CD0231}" srcOrd="1" destOrd="0" presId="urn:microsoft.com/office/officeart/2005/8/layout/hProcess7"/>
    <dgm:cxn modelId="{0BC33D72-882E-4FF1-9CCC-5475000A522E}" type="presParOf" srcId="{60EB7955-B191-4AAC-AFC3-5ABB9F98B688}" destId="{264B9C5C-2483-420D-9C53-A88D742513DD}" srcOrd="2" destOrd="0" presId="urn:microsoft.com/office/officeart/2005/8/layout/hProcess7"/>
    <dgm:cxn modelId="{1A6BC50D-0DED-4F9A-987D-0825EB99918C}" type="presParOf" srcId="{6AEA5AF8-ACF2-441C-A6E8-8EB598FE7B69}" destId="{12737DCA-3CD4-4808-9479-AFD9CFAC6FED}" srcOrd="3" destOrd="0" presId="urn:microsoft.com/office/officeart/2005/8/layout/hProcess7"/>
    <dgm:cxn modelId="{990038C9-E460-4323-96CF-CB8C524246A9}" type="presParOf" srcId="{6AEA5AF8-ACF2-441C-A6E8-8EB598FE7B69}" destId="{9B142C15-1EDB-4E34-8502-108541F50F6B}" srcOrd="4" destOrd="0" presId="urn:microsoft.com/office/officeart/2005/8/layout/hProcess7"/>
    <dgm:cxn modelId="{C6FCCD04-2937-4542-82CC-21C77C91B040}" type="presParOf" srcId="{9B142C15-1EDB-4E34-8502-108541F50F6B}" destId="{A94D4760-6C9E-4598-A02F-2654A193D272}" srcOrd="0" destOrd="0" presId="urn:microsoft.com/office/officeart/2005/8/layout/hProcess7"/>
    <dgm:cxn modelId="{4E189246-B02F-4051-846A-B347CDE4987F}" type="presParOf" srcId="{9B142C15-1EDB-4E34-8502-108541F50F6B}" destId="{828BCD29-5028-4BC1-B215-682A28F38E40}" srcOrd="1" destOrd="0" presId="urn:microsoft.com/office/officeart/2005/8/layout/hProcess7"/>
    <dgm:cxn modelId="{B463E5DA-813E-4B86-B874-7CD2ABAF99EC}" type="presParOf" srcId="{9B142C15-1EDB-4E34-8502-108541F50F6B}" destId="{A5323BEC-A8EB-4AF8-A0D6-FC50934AE0DD}" srcOrd="2" destOrd="0" presId="urn:microsoft.com/office/officeart/2005/8/layout/hProcess7"/>
    <dgm:cxn modelId="{F0BAD974-C28A-4C7A-BA1B-12234FB098CD}" type="presParOf" srcId="{6AEA5AF8-ACF2-441C-A6E8-8EB598FE7B69}" destId="{EF7001D0-05DD-4B58-8646-8370DDF5F4E8}" srcOrd="5" destOrd="0" presId="urn:microsoft.com/office/officeart/2005/8/layout/hProcess7"/>
    <dgm:cxn modelId="{E5F815BA-8EDB-4F9D-AEC4-068739E2F7A4}" type="presParOf" srcId="{6AEA5AF8-ACF2-441C-A6E8-8EB598FE7B69}" destId="{893D26AC-D8CE-4C94-A5C3-A87F7EE6CD1B}" srcOrd="6" destOrd="0" presId="urn:microsoft.com/office/officeart/2005/8/layout/hProcess7"/>
    <dgm:cxn modelId="{70E98A3E-76C2-4C0C-AA89-6FC052394B4F}" type="presParOf" srcId="{893D26AC-D8CE-4C94-A5C3-A87F7EE6CD1B}" destId="{5A517552-A730-46A3-91CA-77F2ABD7E463}" srcOrd="0" destOrd="0" presId="urn:microsoft.com/office/officeart/2005/8/layout/hProcess7"/>
    <dgm:cxn modelId="{956738E7-0576-4E18-872F-8B4DA5C73BB7}" type="presParOf" srcId="{893D26AC-D8CE-4C94-A5C3-A87F7EE6CD1B}" destId="{CF36E797-8A5C-483F-95CD-82CD3831B599}" srcOrd="1" destOrd="0" presId="urn:microsoft.com/office/officeart/2005/8/layout/hProcess7"/>
    <dgm:cxn modelId="{8C726745-A3FE-4790-BCB6-26DD3B6A1F73}" type="presParOf" srcId="{893D26AC-D8CE-4C94-A5C3-A87F7EE6CD1B}" destId="{49E3C0AA-1F8B-4446-83C1-2BA6CC1554D7}" srcOrd="2" destOrd="0" presId="urn:microsoft.com/office/officeart/2005/8/layout/hProcess7"/>
    <dgm:cxn modelId="{8D88ADAC-5581-4564-A498-3C7A9CFFC723}" type="presParOf" srcId="{6AEA5AF8-ACF2-441C-A6E8-8EB598FE7B69}" destId="{76921919-EFDF-439E-B281-B80EC8CCBEF0}" srcOrd="7" destOrd="0" presId="urn:microsoft.com/office/officeart/2005/8/layout/hProcess7"/>
    <dgm:cxn modelId="{662B5E0E-6D08-4A20-AF40-8AF5336608DD}" type="presParOf" srcId="{6AEA5AF8-ACF2-441C-A6E8-8EB598FE7B69}" destId="{2BC27F1C-97F8-44B9-B353-0923A55129ED}" srcOrd="8" destOrd="0" presId="urn:microsoft.com/office/officeart/2005/8/layout/hProcess7"/>
    <dgm:cxn modelId="{FDC3CF13-FBA5-4DE2-98B0-AA60B116EFC0}" type="presParOf" srcId="{2BC27F1C-97F8-44B9-B353-0923A55129ED}" destId="{B9E28388-DF51-4B42-B641-80F64235A6FC}" srcOrd="0" destOrd="0" presId="urn:microsoft.com/office/officeart/2005/8/layout/hProcess7"/>
    <dgm:cxn modelId="{AC393AAA-EDB7-485C-B7B0-BCE20484049F}" type="presParOf" srcId="{2BC27F1C-97F8-44B9-B353-0923A55129ED}" destId="{4B3F2A96-16F2-4B50-BEF5-DB757B62A22A}" srcOrd="1" destOrd="0" presId="urn:microsoft.com/office/officeart/2005/8/layout/hProcess7"/>
    <dgm:cxn modelId="{C01AE3BE-92F7-43F4-8D73-1FECDFBF0FD4}" type="presParOf" srcId="{2BC27F1C-97F8-44B9-B353-0923A55129ED}" destId="{C64708A8-27AE-4AD1-A854-D03685962C0D}" srcOrd="2" destOrd="0" presId="urn:microsoft.com/office/officeart/2005/8/layout/hProcess7"/>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1DEA011-EC67-4861-A778-88180AA61C37}" type="doc">
      <dgm:prSet loTypeId="urn:microsoft.com/office/officeart/2005/8/layout/orgChart1" loCatId="hierarchy" qsTypeId="urn:microsoft.com/office/officeart/2005/8/quickstyle/simple1" qsCatId="simple" csTypeId="urn:microsoft.com/office/officeart/2005/8/colors/accent2_2" csCatId="accent2" phldr="1"/>
      <dgm:spPr/>
      <dgm:t>
        <a:bodyPr/>
        <a:lstStyle/>
        <a:p>
          <a:endParaRPr lang="en-US"/>
        </a:p>
      </dgm:t>
    </dgm:pt>
    <dgm:pt modelId="{CB65641A-7A48-412E-A726-C6A40715871B}">
      <dgm:prSet phldrT="[Text]"/>
      <dgm:spPr/>
      <dgm:t>
        <a:bodyPr/>
        <a:lstStyle/>
        <a:p>
          <a:r>
            <a:rPr lang="en-US"/>
            <a:t>President</a:t>
          </a:r>
        </a:p>
      </dgm:t>
    </dgm:pt>
    <dgm:pt modelId="{13B5F74B-3973-4AE3-B589-0E06E8E0E9C3}" type="parTrans" cxnId="{D6C03E31-5674-49CD-9083-6AAF2A919BD3}">
      <dgm:prSet/>
      <dgm:spPr/>
      <dgm:t>
        <a:bodyPr/>
        <a:lstStyle/>
        <a:p>
          <a:endParaRPr lang="en-US"/>
        </a:p>
      </dgm:t>
    </dgm:pt>
    <dgm:pt modelId="{2488B618-9FD4-45A2-9E71-14F95887B21B}" type="sibTrans" cxnId="{D6C03E31-5674-49CD-9083-6AAF2A919BD3}">
      <dgm:prSet/>
      <dgm:spPr/>
      <dgm:t>
        <a:bodyPr/>
        <a:lstStyle/>
        <a:p>
          <a:endParaRPr lang="en-US"/>
        </a:p>
      </dgm:t>
    </dgm:pt>
    <dgm:pt modelId="{62883E78-0E30-493C-82A5-6AB52BC65B32}">
      <dgm:prSet phldrT="[Text]"/>
      <dgm:spPr/>
      <dgm:t>
        <a:bodyPr/>
        <a:lstStyle/>
        <a:p>
          <a:r>
            <a:rPr lang="en-US"/>
            <a:t>Administrative &amp; Communications Coordinator</a:t>
          </a:r>
        </a:p>
      </dgm:t>
    </dgm:pt>
    <dgm:pt modelId="{DB6A699D-9463-4114-BC84-E551225E61D2}" type="parTrans" cxnId="{07EE475A-A703-45D1-A51A-7EA88BA34F5F}">
      <dgm:prSet/>
      <dgm:spPr/>
      <dgm:t>
        <a:bodyPr/>
        <a:lstStyle/>
        <a:p>
          <a:endParaRPr lang="en-US"/>
        </a:p>
      </dgm:t>
    </dgm:pt>
    <dgm:pt modelId="{CAD88E66-97C7-432F-8D30-FCA7DCF0DFBA}" type="sibTrans" cxnId="{07EE475A-A703-45D1-A51A-7EA88BA34F5F}">
      <dgm:prSet/>
      <dgm:spPr/>
      <dgm:t>
        <a:bodyPr/>
        <a:lstStyle/>
        <a:p>
          <a:endParaRPr lang="en-US"/>
        </a:p>
      </dgm:t>
    </dgm:pt>
    <dgm:pt modelId="{C0E68B32-BECB-4F96-A1B4-64D736B9C1ED}">
      <dgm:prSet phldrT="[Text]"/>
      <dgm:spPr/>
      <dgm:t>
        <a:bodyPr/>
        <a:lstStyle/>
        <a:p>
          <a:r>
            <a:rPr lang="en-US"/>
            <a:t>Community Foundations Coordinator</a:t>
          </a:r>
        </a:p>
      </dgm:t>
    </dgm:pt>
    <dgm:pt modelId="{3A6AF699-D121-43B2-AF53-60E96272D0AC}" type="parTrans" cxnId="{FE8F75C2-91DA-44DF-85B0-6DC6AC6D5C0E}">
      <dgm:prSet/>
      <dgm:spPr/>
      <dgm:t>
        <a:bodyPr/>
        <a:lstStyle/>
        <a:p>
          <a:endParaRPr lang="en-US"/>
        </a:p>
      </dgm:t>
    </dgm:pt>
    <dgm:pt modelId="{21CD08DE-81DA-4739-B215-69864D21109D}" type="sibTrans" cxnId="{FE8F75C2-91DA-44DF-85B0-6DC6AC6D5C0E}">
      <dgm:prSet/>
      <dgm:spPr/>
      <dgm:t>
        <a:bodyPr/>
        <a:lstStyle/>
        <a:p>
          <a:endParaRPr lang="en-US"/>
        </a:p>
      </dgm:t>
    </dgm:pt>
    <dgm:pt modelId="{784E55FE-2BE6-4096-9C3C-1F5B5C1B223E}">
      <dgm:prSet phldrT="[Text]"/>
      <dgm:spPr/>
      <dgm:t>
        <a:bodyPr/>
        <a:lstStyle/>
        <a:p>
          <a:r>
            <a:rPr lang="en-US"/>
            <a:t>ICoF Board Chair</a:t>
          </a:r>
        </a:p>
      </dgm:t>
    </dgm:pt>
    <dgm:pt modelId="{9AF71C1E-8ADC-4CC8-AC55-5C9EE078B1D7}" type="parTrans" cxnId="{66F0E1AF-EB52-4DFE-956C-22F5973EA19B}">
      <dgm:prSet/>
      <dgm:spPr/>
      <dgm:t>
        <a:bodyPr/>
        <a:lstStyle/>
        <a:p>
          <a:endParaRPr lang="en-US"/>
        </a:p>
      </dgm:t>
    </dgm:pt>
    <dgm:pt modelId="{90CB2628-A870-4DE7-A893-7AF6680E3EF1}" type="sibTrans" cxnId="{66F0E1AF-EB52-4DFE-956C-22F5973EA19B}">
      <dgm:prSet/>
      <dgm:spPr/>
      <dgm:t>
        <a:bodyPr/>
        <a:lstStyle/>
        <a:p>
          <a:endParaRPr lang="en-US"/>
        </a:p>
      </dgm:t>
    </dgm:pt>
    <dgm:pt modelId="{77D7F7CD-B629-4F64-AB4B-FC205FFA2E6D}" type="pres">
      <dgm:prSet presAssocID="{A1DEA011-EC67-4861-A778-88180AA61C37}" presName="hierChild1" presStyleCnt="0">
        <dgm:presLayoutVars>
          <dgm:orgChart val="1"/>
          <dgm:chPref val="1"/>
          <dgm:dir/>
          <dgm:animOne val="branch"/>
          <dgm:animLvl val="lvl"/>
          <dgm:resizeHandles/>
        </dgm:presLayoutVars>
      </dgm:prSet>
      <dgm:spPr/>
    </dgm:pt>
    <dgm:pt modelId="{2FD340D7-B342-472E-B0F8-B2C9DFF85614}" type="pres">
      <dgm:prSet presAssocID="{CB65641A-7A48-412E-A726-C6A40715871B}" presName="hierRoot1" presStyleCnt="0">
        <dgm:presLayoutVars>
          <dgm:hierBranch val="init"/>
        </dgm:presLayoutVars>
      </dgm:prSet>
      <dgm:spPr/>
    </dgm:pt>
    <dgm:pt modelId="{EC90C593-06AA-4D51-8083-0004A90212A4}" type="pres">
      <dgm:prSet presAssocID="{CB65641A-7A48-412E-A726-C6A40715871B}" presName="rootComposite1" presStyleCnt="0"/>
      <dgm:spPr/>
    </dgm:pt>
    <dgm:pt modelId="{4EB78C0D-2240-4CE5-82DB-546204767B37}" type="pres">
      <dgm:prSet presAssocID="{CB65641A-7A48-412E-A726-C6A40715871B}" presName="rootText1" presStyleLbl="node0" presStyleIdx="0" presStyleCnt="1">
        <dgm:presLayoutVars>
          <dgm:chPref val="3"/>
        </dgm:presLayoutVars>
      </dgm:prSet>
      <dgm:spPr/>
    </dgm:pt>
    <dgm:pt modelId="{20D75813-D37A-4A19-9B2C-B007DC2662F1}" type="pres">
      <dgm:prSet presAssocID="{CB65641A-7A48-412E-A726-C6A40715871B}" presName="rootConnector1" presStyleLbl="node1" presStyleIdx="0" presStyleCnt="0"/>
      <dgm:spPr/>
    </dgm:pt>
    <dgm:pt modelId="{E70CCE19-0E7C-4600-B7E7-B5AFECEE2E1B}" type="pres">
      <dgm:prSet presAssocID="{CB65641A-7A48-412E-A726-C6A40715871B}" presName="hierChild2" presStyleCnt="0"/>
      <dgm:spPr/>
    </dgm:pt>
    <dgm:pt modelId="{4F294C50-BB15-4C79-B955-6B97C0BFBCBB}" type="pres">
      <dgm:prSet presAssocID="{DB6A699D-9463-4114-BC84-E551225E61D2}" presName="Name37" presStyleLbl="parChTrans1D2" presStyleIdx="0" presStyleCnt="3"/>
      <dgm:spPr/>
    </dgm:pt>
    <dgm:pt modelId="{0D52EB77-4369-4A0E-8CFA-4CF18A6870CB}" type="pres">
      <dgm:prSet presAssocID="{62883E78-0E30-493C-82A5-6AB52BC65B32}" presName="hierRoot2" presStyleCnt="0">
        <dgm:presLayoutVars>
          <dgm:hierBranch val="init"/>
        </dgm:presLayoutVars>
      </dgm:prSet>
      <dgm:spPr/>
    </dgm:pt>
    <dgm:pt modelId="{00C5CF97-B565-45E4-BFDA-5FB8696DB473}" type="pres">
      <dgm:prSet presAssocID="{62883E78-0E30-493C-82A5-6AB52BC65B32}" presName="rootComposite" presStyleCnt="0"/>
      <dgm:spPr/>
    </dgm:pt>
    <dgm:pt modelId="{FC1C83A6-EA02-484D-AA65-1F352B15E641}" type="pres">
      <dgm:prSet presAssocID="{62883E78-0E30-493C-82A5-6AB52BC65B32}" presName="rootText" presStyleLbl="node2" presStyleIdx="0" presStyleCnt="3">
        <dgm:presLayoutVars>
          <dgm:chPref val="3"/>
        </dgm:presLayoutVars>
      </dgm:prSet>
      <dgm:spPr/>
    </dgm:pt>
    <dgm:pt modelId="{2089FC2D-8EA4-44F3-B47E-0E7210ED95EE}" type="pres">
      <dgm:prSet presAssocID="{62883E78-0E30-493C-82A5-6AB52BC65B32}" presName="rootConnector" presStyleLbl="node2" presStyleIdx="0" presStyleCnt="3"/>
      <dgm:spPr/>
    </dgm:pt>
    <dgm:pt modelId="{EEE76AFE-7BCB-41B6-B325-4003A222893F}" type="pres">
      <dgm:prSet presAssocID="{62883E78-0E30-493C-82A5-6AB52BC65B32}" presName="hierChild4" presStyleCnt="0"/>
      <dgm:spPr/>
    </dgm:pt>
    <dgm:pt modelId="{1DAEDE1F-E603-4BB2-BA37-C49C61E46B21}" type="pres">
      <dgm:prSet presAssocID="{62883E78-0E30-493C-82A5-6AB52BC65B32}" presName="hierChild5" presStyleCnt="0"/>
      <dgm:spPr/>
    </dgm:pt>
    <dgm:pt modelId="{47F51CF0-1836-413E-8CDD-B053BA064654}" type="pres">
      <dgm:prSet presAssocID="{3A6AF699-D121-43B2-AF53-60E96272D0AC}" presName="Name37" presStyleLbl="parChTrans1D2" presStyleIdx="1" presStyleCnt="3"/>
      <dgm:spPr/>
    </dgm:pt>
    <dgm:pt modelId="{B7E7295B-A8DA-4D3F-BB9C-C2F2C57ADE9D}" type="pres">
      <dgm:prSet presAssocID="{C0E68B32-BECB-4F96-A1B4-64D736B9C1ED}" presName="hierRoot2" presStyleCnt="0">
        <dgm:presLayoutVars>
          <dgm:hierBranch val="init"/>
        </dgm:presLayoutVars>
      </dgm:prSet>
      <dgm:spPr/>
    </dgm:pt>
    <dgm:pt modelId="{B6BD454C-521F-46A5-BB72-3B13701AD1FC}" type="pres">
      <dgm:prSet presAssocID="{C0E68B32-BECB-4F96-A1B4-64D736B9C1ED}" presName="rootComposite" presStyleCnt="0"/>
      <dgm:spPr/>
    </dgm:pt>
    <dgm:pt modelId="{8B3C636E-404C-4678-8C57-44DC9E54A8C1}" type="pres">
      <dgm:prSet presAssocID="{C0E68B32-BECB-4F96-A1B4-64D736B9C1ED}" presName="rootText" presStyleLbl="node2" presStyleIdx="1" presStyleCnt="3">
        <dgm:presLayoutVars>
          <dgm:chPref val="3"/>
        </dgm:presLayoutVars>
      </dgm:prSet>
      <dgm:spPr/>
    </dgm:pt>
    <dgm:pt modelId="{47B34AEB-6400-4A1F-B858-F5F737276621}" type="pres">
      <dgm:prSet presAssocID="{C0E68B32-BECB-4F96-A1B4-64D736B9C1ED}" presName="rootConnector" presStyleLbl="node2" presStyleIdx="1" presStyleCnt="3"/>
      <dgm:spPr/>
    </dgm:pt>
    <dgm:pt modelId="{5928D68D-85A5-475C-BC75-D3A5232BEEC4}" type="pres">
      <dgm:prSet presAssocID="{C0E68B32-BECB-4F96-A1B4-64D736B9C1ED}" presName="hierChild4" presStyleCnt="0"/>
      <dgm:spPr/>
    </dgm:pt>
    <dgm:pt modelId="{62FB708B-0EAE-4964-9907-57353D87DC49}" type="pres">
      <dgm:prSet presAssocID="{C0E68B32-BECB-4F96-A1B4-64D736B9C1ED}" presName="hierChild5" presStyleCnt="0"/>
      <dgm:spPr/>
    </dgm:pt>
    <dgm:pt modelId="{ECFA3D6C-AF5E-4E54-AF8A-8D570B1C163F}" type="pres">
      <dgm:prSet presAssocID="{9AF71C1E-8ADC-4CC8-AC55-5C9EE078B1D7}" presName="Name37" presStyleLbl="parChTrans1D2" presStyleIdx="2" presStyleCnt="3"/>
      <dgm:spPr/>
    </dgm:pt>
    <dgm:pt modelId="{5A64651D-0126-4FD4-A1BA-65A403A74CDC}" type="pres">
      <dgm:prSet presAssocID="{784E55FE-2BE6-4096-9C3C-1F5B5C1B223E}" presName="hierRoot2" presStyleCnt="0">
        <dgm:presLayoutVars>
          <dgm:hierBranch val="init"/>
        </dgm:presLayoutVars>
      </dgm:prSet>
      <dgm:spPr/>
    </dgm:pt>
    <dgm:pt modelId="{C5EA57D3-5D15-4E5D-8259-5B99E84E6E2C}" type="pres">
      <dgm:prSet presAssocID="{784E55FE-2BE6-4096-9C3C-1F5B5C1B223E}" presName="rootComposite" presStyleCnt="0"/>
      <dgm:spPr/>
    </dgm:pt>
    <dgm:pt modelId="{41D85324-2CB2-4A2D-8837-93D9B0ECA016}" type="pres">
      <dgm:prSet presAssocID="{784E55FE-2BE6-4096-9C3C-1F5B5C1B223E}" presName="rootText" presStyleLbl="node2" presStyleIdx="2" presStyleCnt="3">
        <dgm:presLayoutVars>
          <dgm:chPref val="3"/>
        </dgm:presLayoutVars>
      </dgm:prSet>
      <dgm:spPr/>
    </dgm:pt>
    <dgm:pt modelId="{34851BBB-EABA-4C1A-8EA1-CFD5FF84860E}" type="pres">
      <dgm:prSet presAssocID="{784E55FE-2BE6-4096-9C3C-1F5B5C1B223E}" presName="rootConnector" presStyleLbl="node2" presStyleIdx="2" presStyleCnt="3"/>
      <dgm:spPr/>
    </dgm:pt>
    <dgm:pt modelId="{1FFAF5CA-DB5F-4408-9334-0E244FB36868}" type="pres">
      <dgm:prSet presAssocID="{784E55FE-2BE6-4096-9C3C-1F5B5C1B223E}" presName="hierChild4" presStyleCnt="0"/>
      <dgm:spPr/>
    </dgm:pt>
    <dgm:pt modelId="{8FAF698C-709A-4036-B545-8770E84D45F4}" type="pres">
      <dgm:prSet presAssocID="{784E55FE-2BE6-4096-9C3C-1F5B5C1B223E}" presName="hierChild5" presStyleCnt="0"/>
      <dgm:spPr/>
    </dgm:pt>
    <dgm:pt modelId="{DEF6B477-7463-4C2A-AC9D-ACA175CBDC6E}" type="pres">
      <dgm:prSet presAssocID="{CB65641A-7A48-412E-A726-C6A40715871B}" presName="hierChild3" presStyleCnt="0"/>
      <dgm:spPr/>
    </dgm:pt>
  </dgm:ptLst>
  <dgm:cxnLst>
    <dgm:cxn modelId="{D7ED9E1C-BC43-4155-8DD9-888E22B05858}" type="presOf" srcId="{DB6A699D-9463-4114-BC84-E551225E61D2}" destId="{4F294C50-BB15-4C79-B955-6B97C0BFBCBB}" srcOrd="0" destOrd="0" presId="urn:microsoft.com/office/officeart/2005/8/layout/orgChart1"/>
    <dgm:cxn modelId="{887AD81F-6F49-4BC8-BA34-E0C7BE34C1DF}" type="presOf" srcId="{62883E78-0E30-493C-82A5-6AB52BC65B32}" destId="{2089FC2D-8EA4-44F3-B47E-0E7210ED95EE}" srcOrd="1" destOrd="0" presId="urn:microsoft.com/office/officeart/2005/8/layout/orgChart1"/>
    <dgm:cxn modelId="{D6C03E31-5674-49CD-9083-6AAF2A919BD3}" srcId="{A1DEA011-EC67-4861-A778-88180AA61C37}" destId="{CB65641A-7A48-412E-A726-C6A40715871B}" srcOrd="0" destOrd="0" parTransId="{13B5F74B-3973-4AE3-B589-0E06E8E0E9C3}" sibTransId="{2488B618-9FD4-45A2-9E71-14F95887B21B}"/>
    <dgm:cxn modelId="{79C4DB46-EFEC-4950-B0EB-55E2B651A77F}" type="presOf" srcId="{CB65641A-7A48-412E-A726-C6A40715871B}" destId="{20D75813-D37A-4A19-9B2C-B007DC2662F1}" srcOrd="1" destOrd="0" presId="urn:microsoft.com/office/officeart/2005/8/layout/orgChart1"/>
    <dgm:cxn modelId="{56DBF06D-B176-47AD-9AE9-5DD57E58F4BD}" type="presOf" srcId="{C0E68B32-BECB-4F96-A1B4-64D736B9C1ED}" destId="{47B34AEB-6400-4A1F-B858-F5F737276621}" srcOrd="1" destOrd="0" presId="urn:microsoft.com/office/officeart/2005/8/layout/orgChart1"/>
    <dgm:cxn modelId="{4E6AB951-0296-4DFC-ABB6-8EDB34F9CE0D}" type="presOf" srcId="{9AF71C1E-8ADC-4CC8-AC55-5C9EE078B1D7}" destId="{ECFA3D6C-AF5E-4E54-AF8A-8D570B1C163F}" srcOrd="0" destOrd="0" presId="urn:microsoft.com/office/officeart/2005/8/layout/orgChart1"/>
    <dgm:cxn modelId="{D201EB59-0BCA-43C0-ABC3-DCA2BDFDA28F}" type="presOf" srcId="{784E55FE-2BE6-4096-9C3C-1F5B5C1B223E}" destId="{34851BBB-EABA-4C1A-8EA1-CFD5FF84860E}" srcOrd="1" destOrd="0" presId="urn:microsoft.com/office/officeart/2005/8/layout/orgChart1"/>
    <dgm:cxn modelId="{07EE475A-A703-45D1-A51A-7EA88BA34F5F}" srcId="{CB65641A-7A48-412E-A726-C6A40715871B}" destId="{62883E78-0E30-493C-82A5-6AB52BC65B32}" srcOrd="0" destOrd="0" parTransId="{DB6A699D-9463-4114-BC84-E551225E61D2}" sibTransId="{CAD88E66-97C7-432F-8D30-FCA7DCF0DFBA}"/>
    <dgm:cxn modelId="{616B6B9E-758E-476A-83F3-B7B65D5D5E5A}" type="presOf" srcId="{A1DEA011-EC67-4861-A778-88180AA61C37}" destId="{77D7F7CD-B629-4F64-AB4B-FC205FFA2E6D}" srcOrd="0" destOrd="0" presId="urn:microsoft.com/office/officeart/2005/8/layout/orgChart1"/>
    <dgm:cxn modelId="{C5BC26AB-1874-4C38-B49E-B7D114931C94}" type="presOf" srcId="{C0E68B32-BECB-4F96-A1B4-64D736B9C1ED}" destId="{8B3C636E-404C-4678-8C57-44DC9E54A8C1}" srcOrd="0" destOrd="0" presId="urn:microsoft.com/office/officeart/2005/8/layout/orgChart1"/>
    <dgm:cxn modelId="{66F0E1AF-EB52-4DFE-956C-22F5973EA19B}" srcId="{CB65641A-7A48-412E-A726-C6A40715871B}" destId="{784E55FE-2BE6-4096-9C3C-1F5B5C1B223E}" srcOrd="2" destOrd="0" parTransId="{9AF71C1E-8ADC-4CC8-AC55-5C9EE078B1D7}" sibTransId="{90CB2628-A870-4DE7-A893-7AF6680E3EF1}"/>
    <dgm:cxn modelId="{883147B1-885C-4275-9C6B-564E85818DFB}" type="presOf" srcId="{62883E78-0E30-493C-82A5-6AB52BC65B32}" destId="{FC1C83A6-EA02-484D-AA65-1F352B15E641}" srcOrd="0" destOrd="0" presId="urn:microsoft.com/office/officeart/2005/8/layout/orgChart1"/>
    <dgm:cxn modelId="{FE8F75C2-91DA-44DF-85B0-6DC6AC6D5C0E}" srcId="{CB65641A-7A48-412E-A726-C6A40715871B}" destId="{C0E68B32-BECB-4F96-A1B4-64D736B9C1ED}" srcOrd="1" destOrd="0" parTransId="{3A6AF699-D121-43B2-AF53-60E96272D0AC}" sibTransId="{21CD08DE-81DA-4739-B215-69864D21109D}"/>
    <dgm:cxn modelId="{7EB695C6-88E4-4609-B9DA-72548B8FAAF4}" type="presOf" srcId="{3A6AF699-D121-43B2-AF53-60E96272D0AC}" destId="{47F51CF0-1836-413E-8CDD-B053BA064654}" srcOrd="0" destOrd="0" presId="urn:microsoft.com/office/officeart/2005/8/layout/orgChart1"/>
    <dgm:cxn modelId="{2C1531E8-3DF9-4CF1-BC8E-2A02CA1707BD}" type="presOf" srcId="{CB65641A-7A48-412E-A726-C6A40715871B}" destId="{4EB78C0D-2240-4CE5-82DB-546204767B37}" srcOrd="0" destOrd="0" presId="urn:microsoft.com/office/officeart/2005/8/layout/orgChart1"/>
    <dgm:cxn modelId="{1979D9F2-1928-4974-AF32-0712A57B9A91}" type="presOf" srcId="{784E55FE-2BE6-4096-9C3C-1F5B5C1B223E}" destId="{41D85324-2CB2-4A2D-8837-93D9B0ECA016}" srcOrd="0" destOrd="0" presId="urn:microsoft.com/office/officeart/2005/8/layout/orgChart1"/>
    <dgm:cxn modelId="{DD2A42EC-7CB7-45C8-9CC6-CF5FA4275EC8}" type="presParOf" srcId="{77D7F7CD-B629-4F64-AB4B-FC205FFA2E6D}" destId="{2FD340D7-B342-472E-B0F8-B2C9DFF85614}" srcOrd="0" destOrd="0" presId="urn:microsoft.com/office/officeart/2005/8/layout/orgChart1"/>
    <dgm:cxn modelId="{EF4381C9-32F1-459F-AB4D-BF718D346140}" type="presParOf" srcId="{2FD340D7-B342-472E-B0F8-B2C9DFF85614}" destId="{EC90C593-06AA-4D51-8083-0004A90212A4}" srcOrd="0" destOrd="0" presId="urn:microsoft.com/office/officeart/2005/8/layout/orgChart1"/>
    <dgm:cxn modelId="{C648A7C9-3A7F-409E-9988-9369FE4B3939}" type="presParOf" srcId="{EC90C593-06AA-4D51-8083-0004A90212A4}" destId="{4EB78C0D-2240-4CE5-82DB-546204767B37}" srcOrd="0" destOrd="0" presId="urn:microsoft.com/office/officeart/2005/8/layout/orgChart1"/>
    <dgm:cxn modelId="{499367E4-DC77-4BB0-A761-7D6C61FF56A8}" type="presParOf" srcId="{EC90C593-06AA-4D51-8083-0004A90212A4}" destId="{20D75813-D37A-4A19-9B2C-B007DC2662F1}" srcOrd="1" destOrd="0" presId="urn:microsoft.com/office/officeart/2005/8/layout/orgChart1"/>
    <dgm:cxn modelId="{F7794E67-D048-41B0-AA82-FC12821B1251}" type="presParOf" srcId="{2FD340D7-B342-472E-B0F8-B2C9DFF85614}" destId="{E70CCE19-0E7C-4600-B7E7-B5AFECEE2E1B}" srcOrd="1" destOrd="0" presId="urn:microsoft.com/office/officeart/2005/8/layout/orgChart1"/>
    <dgm:cxn modelId="{E6D13EC6-993E-449B-AB2F-05B3DD56D307}" type="presParOf" srcId="{E70CCE19-0E7C-4600-B7E7-B5AFECEE2E1B}" destId="{4F294C50-BB15-4C79-B955-6B97C0BFBCBB}" srcOrd="0" destOrd="0" presId="urn:microsoft.com/office/officeart/2005/8/layout/orgChart1"/>
    <dgm:cxn modelId="{65DE7917-6CD5-4945-B894-B5E983848F42}" type="presParOf" srcId="{E70CCE19-0E7C-4600-B7E7-B5AFECEE2E1B}" destId="{0D52EB77-4369-4A0E-8CFA-4CF18A6870CB}" srcOrd="1" destOrd="0" presId="urn:microsoft.com/office/officeart/2005/8/layout/orgChart1"/>
    <dgm:cxn modelId="{1070950E-36FB-4B26-B13D-FB76DA403DFC}" type="presParOf" srcId="{0D52EB77-4369-4A0E-8CFA-4CF18A6870CB}" destId="{00C5CF97-B565-45E4-BFDA-5FB8696DB473}" srcOrd="0" destOrd="0" presId="urn:microsoft.com/office/officeart/2005/8/layout/orgChart1"/>
    <dgm:cxn modelId="{1EE163C5-0CE8-4EB8-8BAD-4EE3C78B80F8}" type="presParOf" srcId="{00C5CF97-B565-45E4-BFDA-5FB8696DB473}" destId="{FC1C83A6-EA02-484D-AA65-1F352B15E641}" srcOrd="0" destOrd="0" presId="urn:microsoft.com/office/officeart/2005/8/layout/orgChart1"/>
    <dgm:cxn modelId="{53CEF9C5-6CB0-47C6-8D67-A068D1B7D93F}" type="presParOf" srcId="{00C5CF97-B565-45E4-BFDA-5FB8696DB473}" destId="{2089FC2D-8EA4-44F3-B47E-0E7210ED95EE}" srcOrd="1" destOrd="0" presId="urn:microsoft.com/office/officeart/2005/8/layout/orgChart1"/>
    <dgm:cxn modelId="{45684B3D-C1A1-47B7-B4C7-531B3B21B069}" type="presParOf" srcId="{0D52EB77-4369-4A0E-8CFA-4CF18A6870CB}" destId="{EEE76AFE-7BCB-41B6-B325-4003A222893F}" srcOrd="1" destOrd="0" presId="urn:microsoft.com/office/officeart/2005/8/layout/orgChart1"/>
    <dgm:cxn modelId="{2F7EE870-1D04-499A-B241-3A3F96F86DCF}" type="presParOf" srcId="{0D52EB77-4369-4A0E-8CFA-4CF18A6870CB}" destId="{1DAEDE1F-E603-4BB2-BA37-C49C61E46B21}" srcOrd="2" destOrd="0" presId="urn:microsoft.com/office/officeart/2005/8/layout/orgChart1"/>
    <dgm:cxn modelId="{6C02F5FD-F1A3-4BB1-9450-73BD98DACCED}" type="presParOf" srcId="{E70CCE19-0E7C-4600-B7E7-B5AFECEE2E1B}" destId="{47F51CF0-1836-413E-8CDD-B053BA064654}" srcOrd="2" destOrd="0" presId="urn:microsoft.com/office/officeart/2005/8/layout/orgChart1"/>
    <dgm:cxn modelId="{8ED9524C-98E1-4F52-B090-21DCDD9092FF}" type="presParOf" srcId="{E70CCE19-0E7C-4600-B7E7-B5AFECEE2E1B}" destId="{B7E7295B-A8DA-4D3F-BB9C-C2F2C57ADE9D}" srcOrd="3" destOrd="0" presId="urn:microsoft.com/office/officeart/2005/8/layout/orgChart1"/>
    <dgm:cxn modelId="{5A985B87-8C99-45FA-A4D3-A6166837CA2F}" type="presParOf" srcId="{B7E7295B-A8DA-4D3F-BB9C-C2F2C57ADE9D}" destId="{B6BD454C-521F-46A5-BB72-3B13701AD1FC}" srcOrd="0" destOrd="0" presId="urn:microsoft.com/office/officeart/2005/8/layout/orgChart1"/>
    <dgm:cxn modelId="{72FB99B1-BC7B-4D2A-A17B-1C8D97514074}" type="presParOf" srcId="{B6BD454C-521F-46A5-BB72-3B13701AD1FC}" destId="{8B3C636E-404C-4678-8C57-44DC9E54A8C1}" srcOrd="0" destOrd="0" presId="urn:microsoft.com/office/officeart/2005/8/layout/orgChart1"/>
    <dgm:cxn modelId="{0553CDD3-8E90-4D7D-893A-7028683EF4D6}" type="presParOf" srcId="{B6BD454C-521F-46A5-BB72-3B13701AD1FC}" destId="{47B34AEB-6400-4A1F-B858-F5F737276621}" srcOrd="1" destOrd="0" presId="urn:microsoft.com/office/officeart/2005/8/layout/orgChart1"/>
    <dgm:cxn modelId="{797D45F1-E835-4C9A-8C5F-704D11715367}" type="presParOf" srcId="{B7E7295B-A8DA-4D3F-BB9C-C2F2C57ADE9D}" destId="{5928D68D-85A5-475C-BC75-D3A5232BEEC4}" srcOrd="1" destOrd="0" presId="urn:microsoft.com/office/officeart/2005/8/layout/orgChart1"/>
    <dgm:cxn modelId="{2D69FB43-5896-4D1F-889A-17C943A0CC71}" type="presParOf" srcId="{B7E7295B-A8DA-4D3F-BB9C-C2F2C57ADE9D}" destId="{62FB708B-0EAE-4964-9907-57353D87DC49}" srcOrd="2" destOrd="0" presId="urn:microsoft.com/office/officeart/2005/8/layout/orgChart1"/>
    <dgm:cxn modelId="{1E1FFA44-AD51-4D5E-A58A-F1FD956C1DBB}" type="presParOf" srcId="{E70CCE19-0E7C-4600-B7E7-B5AFECEE2E1B}" destId="{ECFA3D6C-AF5E-4E54-AF8A-8D570B1C163F}" srcOrd="4" destOrd="0" presId="urn:microsoft.com/office/officeart/2005/8/layout/orgChart1"/>
    <dgm:cxn modelId="{689C4D2E-5451-4F25-9F13-EAC322A2D975}" type="presParOf" srcId="{E70CCE19-0E7C-4600-B7E7-B5AFECEE2E1B}" destId="{5A64651D-0126-4FD4-A1BA-65A403A74CDC}" srcOrd="5" destOrd="0" presId="urn:microsoft.com/office/officeart/2005/8/layout/orgChart1"/>
    <dgm:cxn modelId="{4ED1327F-8FE4-4470-BD3C-70C3E357D688}" type="presParOf" srcId="{5A64651D-0126-4FD4-A1BA-65A403A74CDC}" destId="{C5EA57D3-5D15-4E5D-8259-5B99E84E6E2C}" srcOrd="0" destOrd="0" presId="urn:microsoft.com/office/officeart/2005/8/layout/orgChart1"/>
    <dgm:cxn modelId="{DA461951-3EB7-44E8-B31A-EFFC3311BB93}" type="presParOf" srcId="{C5EA57D3-5D15-4E5D-8259-5B99E84E6E2C}" destId="{41D85324-2CB2-4A2D-8837-93D9B0ECA016}" srcOrd="0" destOrd="0" presId="urn:microsoft.com/office/officeart/2005/8/layout/orgChart1"/>
    <dgm:cxn modelId="{35468D53-F911-4840-9FC2-D6182C7CEA9B}" type="presParOf" srcId="{C5EA57D3-5D15-4E5D-8259-5B99E84E6E2C}" destId="{34851BBB-EABA-4C1A-8EA1-CFD5FF84860E}" srcOrd="1" destOrd="0" presId="urn:microsoft.com/office/officeart/2005/8/layout/orgChart1"/>
    <dgm:cxn modelId="{4415B742-E0A5-4922-AD20-913FD5E7D2C4}" type="presParOf" srcId="{5A64651D-0126-4FD4-A1BA-65A403A74CDC}" destId="{1FFAF5CA-DB5F-4408-9334-0E244FB36868}" srcOrd="1" destOrd="0" presId="urn:microsoft.com/office/officeart/2005/8/layout/orgChart1"/>
    <dgm:cxn modelId="{5531FB3F-5E1D-4CF6-8F29-205C76364100}" type="presParOf" srcId="{5A64651D-0126-4FD4-A1BA-65A403A74CDC}" destId="{8FAF698C-709A-4036-B545-8770E84D45F4}" srcOrd="2" destOrd="0" presId="urn:microsoft.com/office/officeart/2005/8/layout/orgChart1"/>
    <dgm:cxn modelId="{64EB0B77-6664-475B-A10D-900013C770AB}" type="presParOf" srcId="{2FD340D7-B342-472E-B0F8-B2C9DFF85614}" destId="{DEF6B477-7463-4C2A-AC9D-ACA175CBDC6E}" srcOrd="2" destOrd="0" presId="urn:microsoft.com/office/officeart/2005/8/layout/orgChar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B9F264E-D380-44B6-A242-E448B85479C9}" type="doc">
      <dgm:prSet loTypeId="urn:microsoft.com/office/officeart/2005/8/layout/vList2" loCatId="list" qsTypeId="urn:microsoft.com/office/officeart/2005/8/quickstyle/simple1" qsCatId="simple" csTypeId="urn:microsoft.com/office/officeart/2005/8/colors/accent2_5" csCatId="accent2" phldr="1"/>
      <dgm:spPr/>
      <dgm:t>
        <a:bodyPr/>
        <a:lstStyle/>
        <a:p>
          <a:endParaRPr lang="en-US"/>
        </a:p>
      </dgm:t>
    </dgm:pt>
    <dgm:pt modelId="{74963072-3BF0-4D00-A3C7-798F07B4A30D}">
      <dgm:prSet phldrT="[Text]"/>
      <dgm:spPr/>
      <dgm:t>
        <a:bodyPr/>
        <a:lstStyle/>
        <a:p>
          <a:r>
            <a:rPr lang="en-US"/>
            <a:t>Non-Emergency Police</a:t>
          </a:r>
        </a:p>
      </dgm:t>
    </dgm:pt>
    <dgm:pt modelId="{58F8C5FE-7C67-45AA-8479-7241B6295346}" type="parTrans" cxnId="{A6B13F4B-A4E6-4383-AA5D-91DD83B98D97}">
      <dgm:prSet/>
      <dgm:spPr/>
      <dgm:t>
        <a:bodyPr/>
        <a:lstStyle/>
        <a:p>
          <a:endParaRPr lang="en-US"/>
        </a:p>
      </dgm:t>
    </dgm:pt>
    <dgm:pt modelId="{666B92EB-C8A2-44A0-AE00-EB048BC3CBF9}" type="sibTrans" cxnId="{A6B13F4B-A4E6-4383-AA5D-91DD83B98D97}">
      <dgm:prSet/>
      <dgm:spPr/>
      <dgm:t>
        <a:bodyPr/>
        <a:lstStyle/>
        <a:p>
          <a:endParaRPr lang="en-US"/>
        </a:p>
      </dgm:t>
    </dgm:pt>
    <dgm:pt modelId="{2750C9F4-3098-49F7-B9A7-5CA7705534F6}">
      <dgm:prSet phldrT="[Text]"/>
      <dgm:spPr/>
      <dgm:t>
        <a:bodyPr/>
        <a:lstStyle/>
        <a:p>
          <a:r>
            <a:rPr lang="en-US" b="0" i="0"/>
            <a:t>(515) 283-4824</a:t>
          </a:r>
          <a:endParaRPr lang="en-US" b="0"/>
        </a:p>
      </dgm:t>
    </dgm:pt>
    <dgm:pt modelId="{AC02A9AE-949D-4D1E-9002-F1F2641E6DF5}" type="parTrans" cxnId="{CD2A76D1-0635-462E-B628-F7C6CF088E80}">
      <dgm:prSet/>
      <dgm:spPr/>
      <dgm:t>
        <a:bodyPr/>
        <a:lstStyle/>
        <a:p>
          <a:endParaRPr lang="en-US"/>
        </a:p>
      </dgm:t>
    </dgm:pt>
    <dgm:pt modelId="{CE12929A-564A-4CFF-B938-8C4CEE61B6AD}" type="sibTrans" cxnId="{CD2A76D1-0635-462E-B628-F7C6CF088E80}">
      <dgm:prSet/>
      <dgm:spPr/>
      <dgm:t>
        <a:bodyPr/>
        <a:lstStyle/>
        <a:p>
          <a:endParaRPr lang="en-US"/>
        </a:p>
      </dgm:t>
    </dgm:pt>
    <dgm:pt modelId="{76CF7752-72B3-48F5-90E3-7E01ADE5C705}">
      <dgm:prSet phldrT="[Text]"/>
      <dgm:spPr/>
      <dgm:t>
        <a:bodyPr/>
        <a:lstStyle/>
        <a:p>
          <a:r>
            <a:rPr lang="en-US"/>
            <a:t>Hospital</a:t>
          </a:r>
        </a:p>
      </dgm:t>
    </dgm:pt>
    <dgm:pt modelId="{744A9305-36AD-4AB8-832B-65BDEAD1143E}" type="parTrans" cxnId="{AD4E90FC-C7EE-4D1E-84A0-6EBD03EC77D5}">
      <dgm:prSet/>
      <dgm:spPr/>
      <dgm:t>
        <a:bodyPr/>
        <a:lstStyle/>
        <a:p>
          <a:endParaRPr lang="en-US"/>
        </a:p>
      </dgm:t>
    </dgm:pt>
    <dgm:pt modelId="{DFF9FD79-A483-4028-BC3C-D3A4C2F17FDA}" type="sibTrans" cxnId="{AD4E90FC-C7EE-4D1E-84A0-6EBD03EC77D5}">
      <dgm:prSet/>
      <dgm:spPr/>
      <dgm:t>
        <a:bodyPr/>
        <a:lstStyle/>
        <a:p>
          <a:endParaRPr lang="en-US"/>
        </a:p>
      </dgm:t>
    </dgm:pt>
    <dgm:pt modelId="{8044331C-DCE8-4906-B903-D055181F6942}">
      <dgm:prSet phldrT="[Text]"/>
      <dgm:spPr/>
      <dgm:t>
        <a:bodyPr/>
        <a:lstStyle/>
        <a:p>
          <a:r>
            <a:rPr lang="en-US" b="0"/>
            <a:t>City of Des Moines Police Department</a:t>
          </a:r>
        </a:p>
      </dgm:t>
    </dgm:pt>
    <dgm:pt modelId="{0CA20EEF-F1E1-4E26-9F34-BA97910A2EC0}" type="parTrans" cxnId="{A1CF4599-7FCB-4A0B-8D9F-785E4D779324}">
      <dgm:prSet/>
      <dgm:spPr/>
      <dgm:t>
        <a:bodyPr/>
        <a:lstStyle/>
        <a:p>
          <a:endParaRPr lang="en-US"/>
        </a:p>
      </dgm:t>
    </dgm:pt>
    <dgm:pt modelId="{8A19D5BF-57F7-46AC-9051-1725C7636C18}" type="sibTrans" cxnId="{A1CF4599-7FCB-4A0B-8D9F-785E4D779324}">
      <dgm:prSet/>
      <dgm:spPr/>
      <dgm:t>
        <a:bodyPr/>
        <a:lstStyle/>
        <a:p>
          <a:endParaRPr lang="en-US"/>
        </a:p>
      </dgm:t>
    </dgm:pt>
    <dgm:pt modelId="{8A64646B-308D-4EDD-9E9F-48781A98E85E}">
      <dgm:prSet/>
      <dgm:spPr/>
      <dgm:t>
        <a:bodyPr/>
        <a:lstStyle/>
        <a:p>
          <a:r>
            <a:rPr lang="en-US"/>
            <a:t>Emergency</a:t>
          </a:r>
        </a:p>
      </dgm:t>
    </dgm:pt>
    <dgm:pt modelId="{91B0292F-2785-4E23-908D-FE07E5EF8EDF}" type="parTrans" cxnId="{23965DF6-244F-4389-9C5A-24AE333C7122}">
      <dgm:prSet/>
      <dgm:spPr/>
      <dgm:t>
        <a:bodyPr/>
        <a:lstStyle/>
        <a:p>
          <a:endParaRPr lang="en-US"/>
        </a:p>
      </dgm:t>
    </dgm:pt>
    <dgm:pt modelId="{81AE345C-6111-4610-B8D4-F12A87227CA4}" type="sibTrans" cxnId="{23965DF6-244F-4389-9C5A-24AE333C7122}">
      <dgm:prSet/>
      <dgm:spPr/>
      <dgm:t>
        <a:bodyPr/>
        <a:lstStyle/>
        <a:p>
          <a:endParaRPr lang="en-US"/>
        </a:p>
      </dgm:t>
    </dgm:pt>
    <dgm:pt modelId="{38A8D5DD-03A4-48CF-8756-63DA4FF34086}">
      <dgm:prSet/>
      <dgm:spPr/>
      <dgm:t>
        <a:bodyPr/>
        <a:lstStyle/>
        <a:p>
          <a:r>
            <a:rPr lang="en-US"/>
            <a:t>9-1-1</a:t>
          </a:r>
        </a:p>
      </dgm:t>
    </dgm:pt>
    <dgm:pt modelId="{EA620798-DBAE-446A-9DDC-8758B6E130B6}" type="parTrans" cxnId="{269DDB09-9FC4-4EF0-BE0F-02154C64F4F2}">
      <dgm:prSet/>
      <dgm:spPr/>
      <dgm:t>
        <a:bodyPr/>
        <a:lstStyle/>
        <a:p>
          <a:endParaRPr lang="en-US"/>
        </a:p>
      </dgm:t>
    </dgm:pt>
    <dgm:pt modelId="{9B46586B-63D9-47A8-8FF9-2E5B4D4330EF}" type="sibTrans" cxnId="{269DDB09-9FC4-4EF0-BE0F-02154C64F4F2}">
      <dgm:prSet/>
      <dgm:spPr/>
      <dgm:t>
        <a:bodyPr/>
        <a:lstStyle/>
        <a:p>
          <a:endParaRPr lang="en-US"/>
        </a:p>
      </dgm:t>
    </dgm:pt>
    <dgm:pt modelId="{10FBA301-D798-45E6-985F-2335FFB982A9}">
      <dgm:prSet phldrT="[Text]"/>
      <dgm:spPr/>
      <dgm:t>
        <a:bodyPr/>
        <a:lstStyle/>
        <a:p>
          <a:r>
            <a:rPr lang="en-US" b="0" i="0"/>
            <a:t>25 E 1st St, Des Moines, IA 50309</a:t>
          </a:r>
          <a:endParaRPr lang="en-US" b="0"/>
        </a:p>
      </dgm:t>
    </dgm:pt>
    <dgm:pt modelId="{0453F1FC-338F-4EC3-8B3B-FCDBF1E6B570}" type="parTrans" cxnId="{EE1CBECB-30D5-493A-82C0-754F0EE7232F}">
      <dgm:prSet/>
      <dgm:spPr/>
      <dgm:t>
        <a:bodyPr/>
        <a:lstStyle/>
        <a:p>
          <a:endParaRPr lang="en-US"/>
        </a:p>
      </dgm:t>
    </dgm:pt>
    <dgm:pt modelId="{9C6216CD-96F8-4BEA-9BF9-41301C1A2189}" type="sibTrans" cxnId="{EE1CBECB-30D5-493A-82C0-754F0EE7232F}">
      <dgm:prSet/>
      <dgm:spPr/>
      <dgm:t>
        <a:bodyPr/>
        <a:lstStyle/>
        <a:p>
          <a:endParaRPr lang="en-US"/>
        </a:p>
      </dgm:t>
    </dgm:pt>
    <dgm:pt modelId="{193E0F33-3C70-44A8-BE90-7DA284BE71D2}">
      <dgm:prSet/>
      <dgm:spPr/>
      <dgm:t>
        <a:bodyPr/>
        <a:lstStyle/>
        <a:p>
          <a:r>
            <a:rPr lang="en-US"/>
            <a:t>Fire Department</a:t>
          </a:r>
        </a:p>
      </dgm:t>
    </dgm:pt>
    <dgm:pt modelId="{F1346753-9000-4D9D-895B-AF76D8D8252F}" type="parTrans" cxnId="{93B6D735-4182-409D-8BFE-598FFC9787F5}">
      <dgm:prSet/>
      <dgm:spPr/>
      <dgm:t>
        <a:bodyPr/>
        <a:lstStyle/>
        <a:p>
          <a:endParaRPr lang="en-US"/>
        </a:p>
      </dgm:t>
    </dgm:pt>
    <dgm:pt modelId="{84DE7F10-ADD5-4233-808E-F277ECAF664F}" type="sibTrans" cxnId="{93B6D735-4182-409D-8BFE-598FFC9787F5}">
      <dgm:prSet/>
      <dgm:spPr/>
      <dgm:t>
        <a:bodyPr/>
        <a:lstStyle/>
        <a:p>
          <a:endParaRPr lang="en-US"/>
        </a:p>
      </dgm:t>
    </dgm:pt>
    <dgm:pt modelId="{328F7425-9279-4544-8335-D60CC2CAB32E}">
      <dgm:prSet/>
      <dgm:spPr/>
      <dgm:t>
        <a:bodyPr/>
        <a:lstStyle/>
        <a:p>
          <a:r>
            <a:rPr lang="en-US"/>
            <a:t>City of Des Moines Fire Department, Station #7</a:t>
          </a:r>
        </a:p>
      </dgm:t>
    </dgm:pt>
    <dgm:pt modelId="{09068F83-DFEA-4594-98B0-9D446B859C4A}" type="parTrans" cxnId="{9E2EC012-8FB6-4002-8EEB-66BB920FE958}">
      <dgm:prSet/>
      <dgm:spPr/>
      <dgm:t>
        <a:bodyPr/>
        <a:lstStyle/>
        <a:p>
          <a:endParaRPr lang="en-US"/>
        </a:p>
      </dgm:t>
    </dgm:pt>
    <dgm:pt modelId="{8C482D47-A8FB-4BC3-8922-17B00AB888AC}" type="sibTrans" cxnId="{9E2EC012-8FB6-4002-8EEB-66BB920FE958}">
      <dgm:prSet/>
      <dgm:spPr/>
      <dgm:t>
        <a:bodyPr/>
        <a:lstStyle/>
        <a:p>
          <a:endParaRPr lang="en-US"/>
        </a:p>
      </dgm:t>
    </dgm:pt>
    <dgm:pt modelId="{073B6E26-A32E-4FD7-B400-D8908F1A260A}">
      <dgm:prSet/>
      <dgm:spPr/>
      <dgm:t>
        <a:bodyPr/>
        <a:lstStyle/>
        <a:p>
          <a:r>
            <a:rPr lang="en-US" b="0" i="0"/>
            <a:t>3500 E 12th St, Des Moines, IA 50316</a:t>
          </a:r>
          <a:endParaRPr lang="en-US"/>
        </a:p>
      </dgm:t>
    </dgm:pt>
    <dgm:pt modelId="{72006BCE-452F-452B-A701-D50EA55E347A}" type="parTrans" cxnId="{7215BD67-79DD-43DC-BE4C-E8ABDE87CB43}">
      <dgm:prSet/>
      <dgm:spPr/>
      <dgm:t>
        <a:bodyPr/>
        <a:lstStyle/>
        <a:p>
          <a:endParaRPr lang="en-US"/>
        </a:p>
      </dgm:t>
    </dgm:pt>
    <dgm:pt modelId="{83EBF4DB-5177-4759-9A9C-D5AC85BF9E6B}" type="sibTrans" cxnId="{7215BD67-79DD-43DC-BE4C-E8ABDE87CB43}">
      <dgm:prSet/>
      <dgm:spPr/>
      <dgm:t>
        <a:bodyPr/>
        <a:lstStyle/>
        <a:p>
          <a:endParaRPr lang="en-US"/>
        </a:p>
      </dgm:t>
    </dgm:pt>
    <dgm:pt modelId="{0738190E-34E0-4600-9C84-E9134B7AA872}">
      <dgm:prSet/>
      <dgm:spPr/>
      <dgm:t>
        <a:bodyPr/>
        <a:lstStyle/>
        <a:p>
          <a:r>
            <a:rPr lang="en-US" b="0" i="0"/>
            <a:t>(515) 266-7162</a:t>
          </a:r>
          <a:endParaRPr lang="en-US"/>
        </a:p>
      </dgm:t>
    </dgm:pt>
    <dgm:pt modelId="{C46095F4-6C52-4D96-A784-65AD7DD80287}" type="parTrans" cxnId="{8A040602-75A9-4AA9-971A-28537DEBA246}">
      <dgm:prSet/>
      <dgm:spPr/>
      <dgm:t>
        <a:bodyPr/>
        <a:lstStyle/>
        <a:p>
          <a:endParaRPr lang="en-US"/>
        </a:p>
      </dgm:t>
    </dgm:pt>
    <dgm:pt modelId="{EACEFA26-B215-4DC7-9C4F-26BCA70C9ED8}" type="sibTrans" cxnId="{8A040602-75A9-4AA9-971A-28537DEBA246}">
      <dgm:prSet/>
      <dgm:spPr/>
      <dgm:t>
        <a:bodyPr/>
        <a:lstStyle/>
        <a:p>
          <a:endParaRPr lang="en-US"/>
        </a:p>
      </dgm:t>
    </dgm:pt>
    <dgm:pt modelId="{DD041B2B-6FEC-4FDC-B01C-B2E83684195E}">
      <dgm:prSet/>
      <dgm:spPr/>
      <dgm:t>
        <a:bodyPr/>
        <a:lstStyle/>
        <a:p>
          <a:r>
            <a:rPr lang="en-US"/>
            <a:t>MercyOne Des Moines Medical Center and Emergency Room</a:t>
          </a:r>
        </a:p>
      </dgm:t>
    </dgm:pt>
    <dgm:pt modelId="{B035C392-E761-456D-B6AC-F26EBE157A51}" type="parTrans" cxnId="{0BB4DAA0-B430-48F6-93B5-AE2EE74A17D9}">
      <dgm:prSet/>
      <dgm:spPr/>
      <dgm:t>
        <a:bodyPr/>
        <a:lstStyle/>
        <a:p>
          <a:endParaRPr lang="en-US"/>
        </a:p>
      </dgm:t>
    </dgm:pt>
    <dgm:pt modelId="{237E299A-B95F-4819-90AA-CD8BBFA2CF1F}" type="sibTrans" cxnId="{0BB4DAA0-B430-48F6-93B5-AE2EE74A17D9}">
      <dgm:prSet/>
      <dgm:spPr/>
      <dgm:t>
        <a:bodyPr/>
        <a:lstStyle/>
        <a:p>
          <a:endParaRPr lang="en-US"/>
        </a:p>
      </dgm:t>
    </dgm:pt>
    <dgm:pt modelId="{7215D5C7-C604-4786-8E30-92D79AEA25ED}">
      <dgm:prSet/>
      <dgm:spPr/>
      <dgm:t>
        <a:bodyPr/>
        <a:lstStyle/>
        <a:p>
          <a:r>
            <a:rPr lang="en-US" b="0" i="0"/>
            <a:t>1111 6th Ave, Des Moines, IA 50314</a:t>
          </a:r>
          <a:endParaRPr lang="en-US"/>
        </a:p>
      </dgm:t>
    </dgm:pt>
    <dgm:pt modelId="{47FB3BAB-B61E-45A2-B8B9-C18DB2E2F0F0}" type="parTrans" cxnId="{B0995D3A-41AD-47B5-A2A1-791C18D879D2}">
      <dgm:prSet/>
      <dgm:spPr/>
      <dgm:t>
        <a:bodyPr/>
        <a:lstStyle/>
        <a:p>
          <a:endParaRPr lang="en-US"/>
        </a:p>
      </dgm:t>
    </dgm:pt>
    <dgm:pt modelId="{3A54DC32-7CF8-4E35-800F-8E67C8190D2C}" type="sibTrans" cxnId="{B0995D3A-41AD-47B5-A2A1-791C18D879D2}">
      <dgm:prSet/>
      <dgm:spPr/>
      <dgm:t>
        <a:bodyPr/>
        <a:lstStyle/>
        <a:p>
          <a:endParaRPr lang="en-US"/>
        </a:p>
      </dgm:t>
    </dgm:pt>
    <dgm:pt modelId="{1D99CBD5-2584-4016-BA93-A780F51096B6}">
      <dgm:prSet/>
      <dgm:spPr/>
      <dgm:t>
        <a:bodyPr/>
        <a:lstStyle/>
        <a:p>
          <a:r>
            <a:rPr lang="en-US" b="0" i="0"/>
            <a:t>(515) 247-3211</a:t>
          </a:r>
          <a:endParaRPr lang="en-US"/>
        </a:p>
      </dgm:t>
    </dgm:pt>
    <dgm:pt modelId="{2E50D093-4ED6-462D-9D61-7EE0B5939D98}" type="parTrans" cxnId="{A4AF4D05-5318-4868-84E3-4827C3456785}">
      <dgm:prSet/>
      <dgm:spPr/>
      <dgm:t>
        <a:bodyPr/>
        <a:lstStyle/>
        <a:p>
          <a:endParaRPr lang="en-US"/>
        </a:p>
      </dgm:t>
    </dgm:pt>
    <dgm:pt modelId="{D0143FE6-950A-41C4-8A05-4AF50B26A03A}" type="sibTrans" cxnId="{A4AF4D05-5318-4868-84E3-4827C3456785}">
      <dgm:prSet/>
      <dgm:spPr/>
      <dgm:t>
        <a:bodyPr/>
        <a:lstStyle/>
        <a:p>
          <a:endParaRPr lang="en-US"/>
        </a:p>
      </dgm:t>
    </dgm:pt>
    <dgm:pt modelId="{9764F5D5-88B4-450B-84C8-9FDD2919BB12}">
      <dgm:prSet/>
      <dgm:spPr/>
      <dgm:t>
        <a:bodyPr/>
        <a:lstStyle/>
        <a:p>
          <a:r>
            <a:rPr lang="en-US"/>
            <a:t>EMS</a:t>
          </a:r>
        </a:p>
      </dgm:t>
    </dgm:pt>
    <dgm:pt modelId="{7E0A912E-D759-40E5-BEAB-995E5F73D734}" type="parTrans" cxnId="{15B87FBC-B816-4B71-B2C3-274FFDE7377C}">
      <dgm:prSet/>
      <dgm:spPr/>
      <dgm:t>
        <a:bodyPr/>
        <a:lstStyle/>
        <a:p>
          <a:endParaRPr lang="en-US"/>
        </a:p>
      </dgm:t>
    </dgm:pt>
    <dgm:pt modelId="{90FA11A9-27ED-49A3-A156-B57D32D9BAC1}" type="sibTrans" cxnId="{15B87FBC-B816-4B71-B2C3-274FFDE7377C}">
      <dgm:prSet/>
      <dgm:spPr/>
      <dgm:t>
        <a:bodyPr/>
        <a:lstStyle/>
        <a:p>
          <a:endParaRPr lang="en-US"/>
        </a:p>
      </dgm:t>
    </dgm:pt>
    <dgm:pt modelId="{8810DA54-04C1-4793-A9ED-4758EC826198}">
      <dgm:prSet/>
      <dgm:spPr/>
      <dgm:t>
        <a:bodyPr/>
        <a:lstStyle/>
        <a:p>
          <a:r>
            <a:rPr lang="en-US" b="0" i="0"/>
            <a:t>Ambulance Service Des Moines - (850) 600-8174</a:t>
          </a:r>
          <a:endParaRPr lang="en-US"/>
        </a:p>
      </dgm:t>
    </dgm:pt>
    <dgm:pt modelId="{4E3308DC-05AB-419F-BE37-7B010DA38AD7}" type="parTrans" cxnId="{9F095B47-5A5A-403C-9D46-82701215165C}">
      <dgm:prSet/>
      <dgm:spPr/>
      <dgm:t>
        <a:bodyPr/>
        <a:lstStyle/>
        <a:p>
          <a:endParaRPr lang="en-US"/>
        </a:p>
      </dgm:t>
    </dgm:pt>
    <dgm:pt modelId="{5714793A-F8B4-42F1-9CBC-43E9C9464F68}" type="sibTrans" cxnId="{9F095B47-5A5A-403C-9D46-82701215165C}">
      <dgm:prSet/>
      <dgm:spPr/>
      <dgm:t>
        <a:bodyPr/>
        <a:lstStyle/>
        <a:p>
          <a:endParaRPr lang="en-US"/>
        </a:p>
      </dgm:t>
    </dgm:pt>
    <dgm:pt modelId="{F8DB8CA7-10E7-4A76-9354-B81063679058}">
      <dgm:prSet/>
      <dgm:spPr/>
      <dgm:t>
        <a:bodyPr/>
        <a:lstStyle/>
        <a:p>
          <a:r>
            <a:rPr lang="en-US"/>
            <a:t>Midwest Ambucare - </a:t>
          </a:r>
          <a:r>
            <a:rPr lang="en-US" b="0" i="0"/>
            <a:t>(515) 222-2222</a:t>
          </a:r>
          <a:endParaRPr lang="en-US"/>
        </a:p>
      </dgm:t>
    </dgm:pt>
    <dgm:pt modelId="{2A5F9C45-F82A-4FD4-AE3B-897498C40274}" type="parTrans" cxnId="{B14485C3-7225-41B0-8F53-F798365CFF2D}">
      <dgm:prSet/>
      <dgm:spPr/>
      <dgm:t>
        <a:bodyPr/>
        <a:lstStyle/>
        <a:p>
          <a:endParaRPr lang="en-US"/>
        </a:p>
      </dgm:t>
    </dgm:pt>
    <dgm:pt modelId="{90192116-97C8-4460-9A7F-1845C0919576}" type="sibTrans" cxnId="{B14485C3-7225-41B0-8F53-F798365CFF2D}">
      <dgm:prSet/>
      <dgm:spPr/>
      <dgm:t>
        <a:bodyPr/>
        <a:lstStyle/>
        <a:p>
          <a:endParaRPr lang="en-US"/>
        </a:p>
      </dgm:t>
    </dgm:pt>
    <dgm:pt modelId="{C0049995-6DCA-4A63-AE6B-E59671B1BE9C}">
      <dgm:prSet/>
      <dgm:spPr/>
      <dgm:t>
        <a:bodyPr/>
        <a:lstStyle/>
        <a:p>
          <a:r>
            <a:rPr lang="en-US"/>
            <a:t>Fraser Ambulance - </a:t>
          </a:r>
          <a:r>
            <a:rPr lang="en-US" b="0" i="0"/>
            <a:t>(800) 562-3396</a:t>
          </a:r>
          <a:endParaRPr lang="en-US"/>
        </a:p>
      </dgm:t>
    </dgm:pt>
    <dgm:pt modelId="{E4DC57CB-7CC4-4CC3-93CC-90291BC84123}" type="parTrans" cxnId="{3D30FEBF-EB8D-48A8-A584-44DAD233736E}">
      <dgm:prSet/>
      <dgm:spPr/>
      <dgm:t>
        <a:bodyPr/>
        <a:lstStyle/>
        <a:p>
          <a:endParaRPr lang="en-US"/>
        </a:p>
      </dgm:t>
    </dgm:pt>
    <dgm:pt modelId="{58493696-F8E2-4D91-83EA-E8303A0057F1}" type="sibTrans" cxnId="{3D30FEBF-EB8D-48A8-A584-44DAD233736E}">
      <dgm:prSet/>
      <dgm:spPr/>
      <dgm:t>
        <a:bodyPr/>
        <a:lstStyle/>
        <a:p>
          <a:endParaRPr lang="en-US"/>
        </a:p>
      </dgm:t>
    </dgm:pt>
    <dgm:pt modelId="{0CB2989E-83F4-45D1-B113-3FB58755A4AE}" type="pres">
      <dgm:prSet presAssocID="{AB9F264E-D380-44B6-A242-E448B85479C9}" presName="linear" presStyleCnt="0">
        <dgm:presLayoutVars>
          <dgm:animLvl val="lvl"/>
          <dgm:resizeHandles val="exact"/>
        </dgm:presLayoutVars>
      </dgm:prSet>
      <dgm:spPr/>
    </dgm:pt>
    <dgm:pt modelId="{EFA7E86B-C2D8-4E48-B211-3E2E33C5E78D}" type="pres">
      <dgm:prSet presAssocID="{8A64646B-308D-4EDD-9E9F-48781A98E85E}" presName="parentText" presStyleLbl="node1" presStyleIdx="0" presStyleCnt="5">
        <dgm:presLayoutVars>
          <dgm:chMax val="0"/>
          <dgm:bulletEnabled val="1"/>
        </dgm:presLayoutVars>
      </dgm:prSet>
      <dgm:spPr/>
    </dgm:pt>
    <dgm:pt modelId="{E230AB0C-4A86-472D-BDCF-3C13027E5EED}" type="pres">
      <dgm:prSet presAssocID="{8A64646B-308D-4EDD-9E9F-48781A98E85E}" presName="childText" presStyleLbl="revTx" presStyleIdx="0" presStyleCnt="5">
        <dgm:presLayoutVars>
          <dgm:bulletEnabled val="1"/>
        </dgm:presLayoutVars>
      </dgm:prSet>
      <dgm:spPr/>
    </dgm:pt>
    <dgm:pt modelId="{21482797-FB02-414E-96DB-75B92BA07063}" type="pres">
      <dgm:prSet presAssocID="{74963072-3BF0-4D00-A3C7-798F07B4A30D}" presName="parentText" presStyleLbl="node1" presStyleIdx="1" presStyleCnt="5">
        <dgm:presLayoutVars>
          <dgm:chMax val="0"/>
          <dgm:bulletEnabled val="1"/>
        </dgm:presLayoutVars>
      </dgm:prSet>
      <dgm:spPr/>
    </dgm:pt>
    <dgm:pt modelId="{A3A77642-08CE-4031-B66B-4F2DFCF140C3}" type="pres">
      <dgm:prSet presAssocID="{74963072-3BF0-4D00-A3C7-798F07B4A30D}" presName="childText" presStyleLbl="revTx" presStyleIdx="1" presStyleCnt="5">
        <dgm:presLayoutVars>
          <dgm:bulletEnabled val="1"/>
        </dgm:presLayoutVars>
      </dgm:prSet>
      <dgm:spPr/>
    </dgm:pt>
    <dgm:pt modelId="{02A41F5D-D09F-41A7-B5F9-45E92C0CAB0F}" type="pres">
      <dgm:prSet presAssocID="{193E0F33-3C70-44A8-BE90-7DA284BE71D2}" presName="parentText" presStyleLbl="node1" presStyleIdx="2" presStyleCnt="5">
        <dgm:presLayoutVars>
          <dgm:chMax val="0"/>
          <dgm:bulletEnabled val="1"/>
        </dgm:presLayoutVars>
      </dgm:prSet>
      <dgm:spPr/>
    </dgm:pt>
    <dgm:pt modelId="{10860BAB-06D2-4E25-A308-AB1F18B195C8}" type="pres">
      <dgm:prSet presAssocID="{193E0F33-3C70-44A8-BE90-7DA284BE71D2}" presName="childText" presStyleLbl="revTx" presStyleIdx="2" presStyleCnt="5">
        <dgm:presLayoutVars>
          <dgm:bulletEnabled val="1"/>
        </dgm:presLayoutVars>
      </dgm:prSet>
      <dgm:spPr/>
    </dgm:pt>
    <dgm:pt modelId="{377B9CA4-5CC8-444C-993E-932326C19650}" type="pres">
      <dgm:prSet presAssocID="{76CF7752-72B3-48F5-90E3-7E01ADE5C705}" presName="parentText" presStyleLbl="node1" presStyleIdx="3" presStyleCnt="5">
        <dgm:presLayoutVars>
          <dgm:chMax val="0"/>
          <dgm:bulletEnabled val="1"/>
        </dgm:presLayoutVars>
      </dgm:prSet>
      <dgm:spPr/>
    </dgm:pt>
    <dgm:pt modelId="{2E67CC8E-11EB-4499-A661-063C6C0A2BA5}" type="pres">
      <dgm:prSet presAssocID="{76CF7752-72B3-48F5-90E3-7E01ADE5C705}" presName="childText" presStyleLbl="revTx" presStyleIdx="3" presStyleCnt="5">
        <dgm:presLayoutVars>
          <dgm:bulletEnabled val="1"/>
        </dgm:presLayoutVars>
      </dgm:prSet>
      <dgm:spPr/>
    </dgm:pt>
    <dgm:pt modelId="{B2C5BA12-7606-4CBE-888D-15A5F0824B15}" type="pres">
      <dgm:prSet presAssocID="{9764F5D5-88B4-450B-84C8-9FDD2919BB12}" presName="parentText" presStyleLbl="node1" presStyleIdx="4" presStyleCnt="5">
        <dgm:presLayoutVars>
          <dgm:chMax val="0"/>
          <dgm:bulletEnabled val="1"/>
        </dgm:presLayoutVars>
      </dgm:prSet>
      <dgm:spPr/>
    </dgm:pt>
    <dgm:pt modelId="{D4C38B8B-39C6-4201-BC92-0A18604E3574}" type="pres">
      <dgm:prSet presAssocID="{9764F5D5-88B4-450B-84C8-9FDD2919BB12}" presName="childText" presStyleLbl="revTx" presStyleIdx="4" presStyleCnt="5">
        <dgm:presLayoutVars>
          <dgm:bulletEnabled val="1"/>
        </dgm:presLayoutVars>
      </dgm:prSet>
      <dgm:spPr/>
    </dgm:pt>
  </dgm:ptLst>
  <dgm:cxnLst>
    <dgm:cxn modelId="{33B8D600-FEE9-4BB7-9419-5994309AF0F9}" type="presOf" srcId="{DD041B2B-6FEC-4FDC-B01C-B2E83684195E}" destId="{2E67CC8E-11EB-4499-A661-063C6C0A2BA5}" srcOrd="0" destOrd="0" presId="urn:microsoft.com/office/officeart/2005/8/layout/vList2"/>
    <dgm:cxn modelId="{8A040602-75A9-4AA9-971A-28537DEBA246}" srcId="{193E0F33-3C70-44A8-BE90-7DA284BE71D2}" destId="{0738190E-34E0-4600-9C84-E9134B7AA872}" srcOrd="2" destOrd="0" parTransId="{C46095F4-6C52-4D96-A784-65AD7DD80287}" sibTransId="{EACEFA26-B215-4DC7-9C4F-26BCA70C9ED8}"/>
    <dgm:cxn modelId="{A4AF4D05-5318-4868-84E3-4827C3456785}" srcId="{76CF7752-72B3-48F5-90E3-7E01ADE5C705}" destId="{1D99CBD5-2584-4016-BA93-A780F51096B6}" srcOrd="2" destOrd="0" parTransId="{2E50D093-4ED6-462D-9D61-7EE0B5939D98}" sibTransId="{D0143FE6-950A-41C4-8A05-4AF50B26A03A}"/>
    <dgm:cxn modelId="{49BF1008-FBE5-463E-A447-79E8EA3FBE0D}" type="presOf" srcId="{073B6E26-A32E-4FD7-B400-D8908F1A260A}" destId="{10860BAB-06D2-4E25-A308-AB1F18B195C8}" srcOrd="0" destOrd="1" presId="urn:microsoft.com/office/officeart/2005/8/layout/vList2"/>
    <dgm:cxn modelId="{269DDB09-9FC4-4EF0-BE0F-02154C64F4F2}" srcId="{8A64646B-308D-4EDD-9E9F-48781A98E85E}" destId="{38A8D5DD-03A4-48CF-8756-63DA4FF34086}" srcOrd="0" destOrd="0" parTransId="{EA620798-DBAE-446A-9DDC-8758B6E130B6}" sibTransId="{9B46586B-63D9-47A8-8FF9-2E5B4D4330EF}"/>
    <dgm:cxn modelId="{9E2EC012-8FB6-4002-8EEB-66BB920FE958}" srcId="{193E0F33-3C70-44A8-BE90-7DA284BE71D2}" destId="{328F7425-9279-4544-8335-D60CC2CAB32E}" srcOrd="0" destOrd="0" parTransId="{09068F83-DFEA-4594-98B0-9D446B859C4A}" sibTransId="{8C482D47-A8FB-4BC3-8922-17B00AB888AC}"/>
    <dgm:cxn modelId="{2630D718-87A9-4ACE-AFC5-857C3DFA7B4D}" type="presOf" srcId="{76CF7752-72B3-48F5-90E3-7E01ADE5C705}" destId="{377B9CA4-5CC8-444C-993E-932326C19650}" srcOrd="0" destOrd="0" presId="urn:microsoft.com/office/officeart/2005/8/layout/vList2"/>
    <dgm:cxn modelId="{C34D5023-8BDE-45F0-A017-68FDAFCFB48E}" type="presOf" srcId="{C0049995-6DCA-4A63-AE6B-E59671B1BE9C}" destId="{D4C38B8B-39C6-4201-BC92-0A18604E3574}" srcOrd="0" destOrd="2" presId="urn:microsoft.com/office/officeart/2005/8/layout/vList2"/>
    <dgm:cxn modelId="{30953131-069F-424B-969D-EEFBF475852C}" type="presOf" srcId="{0738190E-34E0-4600-9C84-E9134B7AA872}" destId="{10860BAB-06D2-4E25-A308-AB1F18B195C8}" srcOrd="0" destOrd="2" presId="urn:microsoft.com/office/officeart/2005/8/layout/vList2"/>
    <dgm:cxn modelId="{93B6D735-4182-409D-8BFE-598FFC9787F5}" srcId="{AB9F264E-D380-44B6-A242-E448B85479C9}" destId="{193E0F33-3C70-44A8-BE90-7DA284BE71D2}" srcOrd="2" destOrd="0" parTransId="{F1346753-9000-4D9D-895B-AF76D8D8252F}" sibTransId="{84DE7F10-ADD5-4233-808E-F277ECAF664F}"/>
    <dgm:cxn modelId="{B0995D3A-41AD-47B5-A2A1-791C18D879D2}" srcId="{76CF7752-72B3-48F5-90E3-7E01ADE5C705}" destId="{7215D5C7-C604-4786-8E30-92D79AEA25ED}" srcOrd="1" destOrd="0" parTransId="{47FB3BAB-B61E-45A2-B8B9-C18DB2E2F0F0}" sibTransId="{3A54DC32-7CF8-4E35-800F-8E67C8190D2C}"/>
    <dgm:cxn modelId="{BAAFD23F-6E00-4916-92C0-0C39A781C9F0}" type="presOf" srcId="{10FBA301-D798-45E6-985F-2335FFB982A9}" destId="{A3A77642-08CE-4031-B66B-4F2DFCF140C3}" srcOrd="0" destOrd="1" presId="urn:microsoft.com/office/officeart/2005/8/layout/vList2"/>
    <dgm:cxn modelId="{9F095B47-5A5A-403C-9D46-82701215165C}" srcId="{9764F5D5-88B4-450B-84C8-9FDD2919BB12}" destId="{8810DA54-04C1-4793-A9ED-4758EC826198}" srcOrd="0" destOrd="0" parTransId="{4E3308DC-05AB-419F-BE37-7B010DA38AD7}" sibTransId="{5714793A-F8B4-42F1-9CBC-43E9C9464F68}"/>
    <dgm:cxn modelId="{7215BD67-79DD-43DC-BE4C-E8ABDE87CB43}" srcId="{193E0F33-3C70-44A8-BE90-7DA284BE71D2}" destId="{073B6E26-A32E-4FD7-B400-D8908F1A260A}" srcOrd="1" destOrd="0" parTransId="{72006BCE-452F-452B-A701-D50EA55E347A}" sibTransId="{83EBF4DB-5177-4759-9A9C-D5AC85BF9E6B}"/>
    <dgm:cxn modelId="{D0A41E4A-248E-4EF8-BA9D-1C9ED780D8C0}" type="presOf" srcId="{F8DB8CA7-10E7-4A76-9354-B81063679058}" destId="{D4C38B8B-39C6-4201-BC92-0A18604E3574}" srcOrd="0" destOrd="1" presId="urn:microsoft.com/office/officeart/2005/8/layout/vList2"/>
    <dgm:cxn modelId="{A6B13F4B-A4E6-4383-AA5D-91DD83B98D97}" srcId="{AB9F264E-D380-44B6-A242-E448B85479C9}" destId="{74963072-3BF0-4D00-A3C7-798F07B4A30D}" srcOrd="1" destOrd="0" parTransId="{58F8C5FE-7C67-45AA-8479-7241B6295346}" sibTransId="{666B92EB-C8A2-44A0-AE00-EB048BC3CBF9}"/>
    <dgm:cxn modelId="{A81B3C6C-708D-4999-86BA-5B998A61F0B0}" type="presOf" srcId="{328F7425-9279-4544-8335-D60CC2CAB32E}" destId="{10860BAB-06D2-4E25-A308-AB1F18B195C8}" srcOrd="0" destOrd="0" presId="urn:microsoft.com/office/officeart/2005/8/layout/vList2"/>
    <dgm:cxn modelId="{CE4F0071-8D7D-477D-8894-DF755F9EB010}" type="presOf" srcId="{9764F5D5-88B4-450B-84C8-9FDD2919BB12}" destId="{B2C5BA12-7606-4CBE-888D-15A5F0824B15}" srcOrd="0" destOrd="0" presId="urn:microsoft.com/office/officeart/2005/8/layout/vList2"/>
    <dgm:cxn modelId="{261B9452-D832-4F6F-BC09-24996CA1FBA4}" type="presOf" srcId="{8A64646B-308D-4EDD-9E9F-48781A98E85E}" destId="{EFA7E86B-C2D8-4E48-B211-3E2E33C5E78D}" srcOrd="0" destOrd="0" presId="urn:microsoft.com/office/officeart/2005/8/layout/vList2"/>
    <dgm:cxn modelId="{A8CC1176-06A2-4CC7-B68B-06C36DE4EC5C}" type="presOf" srcId="{1D99CBD5-2584-4016-BA93-A780F51096B6}" destId="{2E67CC8E-11EB-4499-A661-063C6C0A2BA5}" srcOrd="0" destOrd="2" presId="urn:microsoft.com/office/officeart/2005/8/layout/vList2"/>
    <dgm:cxn modelId="{77EF4157-652C-4304-95BC-3EF5FF1413BC}" type="presOf" srcId="{38A8D5DD-03A4-48CF-8756-63DA4FF34086}" destId="{E230AB0C-4A86-472D-BDCF-3C13027E5EED}" srcOrd="0" destOrd="0" presId="urn:microsoft.com/office/officeart/2005/8/layout/vList2"/>
    <dgm:cxn modelId="{035FB078-953B-4096-92F1-7B4C8FA95DC5}" type="presOf" srcId="{74963072-3BF0-4D00-A3C7-798F07B4A30D}" destId="{21482797-FB02-414E-96DB-75B92BA07063}" srcOrd="0" destOrd="0" presId="urn:microsoft.com/office/officeart/2005/8/layout/vList2"/>
    <dgm:cxn modelId="{1FB40281-DCB0-409C-A27D-CC0337BE148A}" type="presOf" srcId="{8810DA54-04C1-4793-A9ED-4758EC826198}" destId="{D4C38B8B-39C6-4201-BC92-0A18604E3574}" srcOrd="0" destOrd="0" presId="urn:microsoft.com/office/officeart/2005/8/layout/vList2"/>
    <dgm:cxn modelId="{A1CF4599-7FCB-4A0B-8D9F-785E4D779324}" srcId="{74963072-3BF0-4D00-A3C7-798F07B4A30D}" destId="{8044331C-DCE8-4906-B903-D055181F6942}" srcOrd="0" destOrd="0" parTransId="{0CA20EEF-F1E1-4E26-9F34-BA97910A2EC0}" sibTransId="{8A19D5BF-57F7-46AC-9051-1725C7636C18}"/>
    <dgm:cxn modelId="{A381B89D-6002-4CFE-A677-467ADE55DA90}" type="presOf" srcId="{AB9F264E-D380-44B6-A242-E448B85479C9}" destId="{0CB2989E-83F4-45D1-B113-3FB58755A4AE}" srcOrd="0" destOrd="0" presId="urn:microsoft.com/office/officeart/2005/8/layout/vList2"/>
    <dgm:cxn modelId="{0BB4DAA0-B430-48F6-93B5-AE2EE74A17D9}" srcId="{76CF7752-72B3-48F5-90E3-7E01ADE5C705}" destId="{DD041B2B-6FEC-4FDC-B01C-B2E83684195E}" srcOrd="0" destOrd="0" parTransId="{B035C392-E761-456D-B6AC-F26EBE157A51}" sibTransId="{237E299A-B95F-4819-90AA-CD8BBFA2CF1F}"/>
    <dgm:cxn modelId="{36460EB5-7A2E-445A-8FCD-B139B0041F57}" type="presOf" srcId="{8044331C-DCE8-4906-B903-D055181F6942}" destId="{A3A77642-08CE-4031-B66B-4F2DFCF140C3}" srcOrd="0" destOrd="0" presId="urn:microsoft.com/office/officeart/2005/8/layout/vList2"/>
    <dgm:cxn modelId="{D3080CBC-CEFC-48D3-8FDD-2D1B4F6893A3}" type="presOf" srcId="{7215D5C7-C604-4786-8E30-92D79AEA25ED}" destId="{2E67CC8E-11EB-4499-A661-063C6C0A2BA5}" srcOrd="0" destOrd="1" presId="urn:microsoft.com/office/officeart/2005/8/layout/vList2"/>
    <dgm:cxn modelId="{15B87FBC-B816-4B71-B2C3-274FFDE7377C}" srcId="{AB9F264E-D380-44B6-A242-E448B85479C9}" destId="{9764F5D5-88B4-450B-84C8-9FDD2919BB12}" srcOrd="4" destOrd="0" parTransId="{7E0A912E-D759-40E5-BEAB-995E5F73D734}" sibTransId="{90FA11A9-27ED-49A3-A156-B57D32D9BAC1}"/>
    <dgm:cxn modelId="{3D30FEBF-EB8D-48A8-A584-44DAD233736E}" srcId="{9764F5D5-88B4-450B-84C8-9FDD2919BB12}" destId="{C0049995-6DCA-4A63-AE6B-E59671B1BE9C}" srcOrd="2" destOrd="0" parTransId="{E4DC57CB-7CC4-4CC3-93CC-90291BC84123}" sibTransId="{58493696-F8E2-4D91-83EA-E8303A0057F1}"/>
    <dgm:cxn modelId="{B14485C3-7225-41B0-8F53-F798365CFF2D}" srcId="{9764F5D5-88B4-450B-84C8-9FDD2919BB12}" destId="{F8DB8CA7-10E7-4A76-9354-B81063679058}" srcOrd="1" destOrd="0" parTransId="{2A5F9C45-F82A-4FD4-AE3B-897498C40274}" sibTransId="{90192116-97C8-4460-9A7F-1845C0919576}"/>
    <dgm:cxn modelId="{EE1CBECB-30D5-493A-82C0-754F0EE7232F}" srcId="{74963072-3BF0-4D00-A3C7-798F07B4A30D}" destId="{10FBA301-D798-45E6-985F-2335FFB982A9}" srcOrd="1" destOrd="0" parTransId="{0453F1FC-338F-4EC3-8B3B-FCDBF1E6B570}" sibTransId="{9C6216CD-96F8-4BEA-9BF9-41301C1A2189}"/>
    <dgm:cxn modelId="{CD2A76D1-0635-462E-B628-F7C6CF088E80}" srcId="{74963072-3BF0-4D00-A3C7-798F07B4A30D}" destId="{2750C9F4-3098-49F7-B9A7-5CA7705534F6}" srcOrd="2" destOrd="0" parTransId="{AC02A9AE-949D-4D1E-9002-F1F2641E6DF5}" sibTransId="{CE12929A-564A-4CFF-B938-8C4CEE61B6AD}"/>
    <dgm:cxn modelId="{1D0224E0-E30E-45CD-9E0C-B7F843B1990B}" type="presOf" srcId="{193E0F33-3C70-44A8-BE90-7DA284BE71D2}" destId="{02A41F5D-D09F-41A7-B5F9-45E92C0CAB0F}" srcOrd="0" destOrd="0" presId="urn:microsoft.com/office/officeart/2005/8/layout/vList2"/>
    <dgm:cxn modelId="{220141EB-54E5-467C-840A-0D7AEA8ABB4A}" type="presOf" srcId="{2750C9F4-3098-49F7-B9A7-5CA7705534F6}" destId="{A3A77642-08CE-4031-B66B-4F2DFCF140C3}" srcOrd="0" destOrd="2" presId="urn:microsoft.com/office/officeart/2005/8/layout/vList2"/>
    <dgm:cxn modelId="{23965DF6-244F-4389-9C5A-24AE333C7122}" srcId="{AB9F264E-D380-44B6-A242-E448B85479C9}" destId="{8A64646B-308D-4EDD-9E9F-48781A98E85E}" srcOrd="0" destOrd="0" parTransId="{91B0292F-2785-4E23-908D-FE07E5EF8EDF}" sibTransId="{81AE345C-6111-4610-B8D4-F12A87227CA4}"/>
    <dgm:cxn modelId="{AD4E90FC-C7EE-4D1E-84A0-6EBD03EC77D5}" srcId="{AB9F264E-D380-44B6-A242-E448B85479C9}" destId="{76CF7752-72B3-48F5-90E3-7E01ADE5C705}" srcOrd="3" destOrd="0" parTransId="{744A9305-36AD-4AB8-832B-65BDEAD1143E}" sibTransId="{DFF9FD79-A483-4028-BC3C-D3A4C2F17FDA}"/>
    <dgm:cxn modelId="{6F2EFEF1-A5B7-45D8-AB95-D1860F41D299}" type="presParOf" srcId="{0CB2989E-83F4-45D1-B113-3FB58755A4AE}" destId="{EFA7E86B-C2D8-4E48-B211-3E2E33C5E78D}" srcOrd="0" destOrd="0" presId="urn:microsoft.com/office/officeart/2005/8/layout/vList2"/>
    <dgm:cxn modelId="{1739BE77-DC3B-4E0D-861B-B73D4A8CF75C}" type="presParOf" srcId="{0CB2989E-83F4-45D1-B113-3FB58755A4AE}" destId="{E230AB0C-4A86-472D-BDCF-3C13027E5EED}" srcOrd="1" destOrd="0" presId="urn:microsoft.com/office/officeart/2005/8/layout/vList2"/>
    <dgm:cxn modelId="{51B6FB35-FD5F-4EBA-A324-E9B338B79A2A}" type="presParOf" srcId="{0CB2989E-83F4-45D1-B113-3FB58755A4AE}" destId="{21482797-FB02-414E-96DB-75B92BA07063}" srcOrd="2" destOrd="0" presId="urn:microsoft.com/office/officeart/2005/8/layout/vList2"/>
    <dgm:cxn modelId="{877BCD45-A429-4E8B-9977-B35286BB4942}" type="presParOf" srcId="{0CB2989E-83F4-45D1-B113-3FB58755A4AE}" destId="{A3A77642-08CE-4031-B66B-4F2DFCF140C3}" srcOrd="3" destOrd="0" presId="urn:microsoft.com/office/officeart/2005/8/layout/vList2"/>
    <dgm:cxn modelId="{5EB86E14-8567-4FC2-94EA-7CFBD8B0A54C}" type="presParOf" srcId="{0CB2989E-83F4-45D1-B113-3FB58755A4AE}" destId="{02A41F5D-D09F-41A7-B5F9-45E92C0CAB0F}" srcOrd="4" destOrd="0" presId="urn:microsoft.com/office/officeart/2005/8/layout/vList2"/>
    <dgm:cxn modelId="{B713AE61-F20E-4C34-B560-D5F658DB8EBC}" type="presParOf" srcId="{0CB2989E-83F4-45D1-B113-3FB58755A4AE}" destId="{10860BAB-06D2-4E25-A308-AB1F18B195C8}" srcOrd="5" destOrd="0" presId="urn:microsoft.com/office/officeart/2005/8/layout/vList2"/>
    <dgm:cxn modelId="{F90735E8-2557-47A2-AD23-723E2BCEF640}" type="presParOf" srcId="{0CB2989E-83F4-45D1-B113-3FB58755A4AE}" destId="{377B9CA4-5CC8-444C-993E-932326C19650}" srcOrd="6" destOrd="0" presId="urn:microsoft.com/office/officeart/2005/8/layout/vList2"/>
    <dgm:cxn modelId="{7E78572A-2CA4-484A-B4B8-9AD3595819EF}" type="presParOf" srcId="{0CB2989E-83F4-45D1-B113-3FB58755A4AE}" destId="{2E67CC8E-11EB-4499-A661-063C6C0A2BA5}" srcOrd="7" destOrd="0" presId="urn:microsoft.com/office/officeart/2005/8/layout/vList2"/>
    <dgm:cxn modelId="{E20505A5-BBB8-43BF-AF6F-A016561FE00C}" type="presParOf" srcId="{0CB2989E-83F4-45D1-B113-3FB58755A4AE}" destId="{B2C5BA12-7606-4CBE-888D-15A5F0824B15}" srcOrd="8" destOrd="0" presId="urn:microsoft.com/office/officeart/2005/8/layout/vList2"/>
    <dgm:cxn modelId="{D94C0C9D-7090-4E74-AAC8-19DBA1C72498}" type="presParOf" srcId="{0CB2989E-83F4-45D1-B113-3FB58755A4AE}" destId="{D4C38B8B-39C6-4201-BC92-0A18604E3574}" srcOrd="9" destOrd="0" presId="urn:microsoft.com/office/officeart/2005/8/layout/vList2"/>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24CABAC-3A20-4799-B3AA-8C489AA8ECC2}">
      <dsp:nvSpPr>
        <dsp:cNvPr id="0" name=""/>
        <dsp:cNvSpPr/>
      </dsp:nvSpPr>
      <dsp:spPr>
        <a:xfrm>
          <a:off x="0" y="0"/>
          <a:ext cx="6381750" cy="144018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E3B9ED5-842A-4974-9FD9-96D222290758}">
      <dsp:nvSpPr>
        <dsp:cNvPr id="0" name=""/>
        <dsp:cNvSpPr/>
      </dsp:nvSpPr>
      <dsp:spPr>
        <a:xfrm>
          <a:off x="193209" y="192024"/>
          <a:ext cx="1394262" cy="1056132"/>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9EF102-DCB4-4057-B387-BF02C195A408}">
      <dsp:nvSpPr>
        <dsp:cNvPr id="0" name=""/>
        <dsp:cNvSpPr/>
      </dsp:nvSpPr>
      <dsp:spPr>
        <a:xfrm rot="10800000">
          <a:off x="193209" y="1440179"/>
          <a:ext cx="1394262" cy="1760220"/>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In case of tornado warning or heavy straight line winds, everyone should take shelter XXX and await an all clear signal.</a:t>
          </a:r>
        </a:p>
      </dsp:txBody>
      <dsp:txXfrm rot="10800000">
        <a:off x="236087" y="1440179"/>
        <a:ext cx="1308506" cy="1717342"/>
      </dsp:txXfrm>
    </dsp:sp>
    <dsp:sp modelId="{C471B147-4330-4BCA-B94F-6D5AC5B4BD1F}">
      <dsp:nvSpPr>
        <dsp:cNvPr id="0" name=""/>
        <dsp:cNvSpPr/>
      </dsp:nvSpPr>
      <dsp:spPr>
        <a:xfrm>
          <a:off x="1726899" y="192024"/>
          <a:ext cx="1394262" cy="1056132"/>
        </a:xfrm>
        <a:prstGeom prst="roundRect">
          <a:avLst>
            <a:gd name="adj" fmla="val 10000"/>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156266-81CA-4E0B-8B49-FFC9F43F74BD}">
      <dsp:nvSpPr>
        <dsp:cNvPr id="0" name=""/>
        <dsp:cNvSpPr/>
      </dsp:nvSpPr>
      <dsp:spPr>
        <a:xfrm rot="10800000">
          <a:off x="1726899" y="1440179"/>
          <a:ext cx="1394262" cy="1760220"/>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Leave the building immediately. Exit front doors and re-group in the parking lot. If front doors are blocked, exit back doors and re-group in back parking lot.</a:t>
          </a:r>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Call 9-1-1.</a:t>
          </a:r>
        </a:p>
      </dsp:txBody>
      <dsp:txXfrm rot="10800000">
        <a:off x="1769777" y="1440179"/>
        <a:ext cx="1308506" cy="1717342"/>
      </dsp:txXfrm>
    </dsp:sp>
    <dsp:sp modelId="{14A8DB04-AB89-442A-B77F-2B96F42EC580}">
      <dsp:nvSpPr>
        <dsp:cNvPr id="0" name=""/>
        <dsp:cNvSpPr/>
      </dsp:nvSpPr>
      <dsp:spPr>
        <a:xfrm>
          <a:off x="3260588" y="192024"/>
          <a:ext cx="1394262" cy="1056132"/>
        </a:xfrm>
        <a:prstGeom prst="roundRect">
          <a:avLst>
            <a:gd name="adj" fmla="val 10000"/>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A30DB6-AAC8-4BB4-A8F6-846BA7FD29AF}">
      <dsp:nvSpPr>
        <dsp:cNvPr id="0" name=""/>
        <dsp:cNvSpPr/>
      </dsp:nvSpPr>
      <dsp:spPr>
        <a:xfrm rot="10800000">
          <a:off x="3260588" y="1440179"/>
          <a:ext cx="1394262" cy="1760220"/>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Leave the building immediately and await an all clear signal. Exit the front doors and proceed to the parking lot.</a:t>
          </a:r>
        </a:p>
      </dsp:txBody>
      <dsp:txXfrm rot="10800000">
        <a:off x="3303466" y="1440179"/>
        <a:ext cx="1308506" cy="1717342"/>
      </dsp:txXfrm>
    </dsp:sp>
    <dsp:sp modelId="{F3EC5171-1486-4E59-921F-F2DB979C6DEA}">
      <dsp:nvSpPr>
        <dsp:cNvPr id="0" name=""/>
        <dsp:cNvSpPr/>
      </dsp:nvSpPr>
      <dsp:spPr>
        <a:xfrm>
          <a:off x="4794277" y="192024"/>
          <a:ext cx="1394262" cy="1056132"/>
        </a:xfrm>
        <a:prstGeom prst="roundRect">
          <a:avLst>
            <a:gd name="adj" fmla="val 10000"/>
          </a:avLst>
        </a:prstGeom>
        <a:blipFill>
          <a:blip xmlns:r="http://schemas.openxmlformats.org/officeDocument/2006/relationships"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7000" b="-7000"/>
          </a:stretch>
        </a:blip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8304B5-BB71-4C6D-9147-35C19504FEAF}">
      <dsp:nvSpPr>
        <dsp:cNvPr id="0" name=""/>
        <dsp:cNvSpPr/>
      </dsp:nvSpPr>
      <dsp:spPr>
        <a:xfrm rot="10800000">
          <a:off x="4794277" y="1440179"/>
          <a:ext cx="1394262" cy="1760220"/>
        </a:xfrm>
        <a:prstGeom prst="round2SameRect">
          <a:avLst>
            <a:gd name="adj1" fmla="val 10500"/>
            <a:gd name="adj2" fmla="val 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t" anchorCtr="0">
          <a:noAutofit/>
        </a:bodyPr>
        <a:lstStyle/>
        <a:p>
          <a:pPr marL="0" lvl="0" indent="0" algn="ctr" defTabSz="400050">
            <a:lnSpc>
              <a:spcPct val="90000"/>
            </a:lnSpc>
            <a:spcBef>
              <a:spcPct val="0"/>
            </a:spcBef>
            <a:spcAft>
              <a:spcPct val="35000"/>
            </a:spcAft>
            <a:buNone/>
          </a:pPr>
          <a:r>
            <a:rPr lang="en-US" sz="900" kern="1200"/>
            <a:t>The ICoF President monitors school closings and notifies staff with regard to closings due to severe weather.</a:t>
          </a:r>
        </a:p>
        <a:p>
          <a:pPr marL="0" lvl="0" indent="0" algn="ctr" defTabSz="400050">
            <a:lnSpc>
              <a:spcPct val="90000"/>
            </a:lnSpc>
            <a:spcBef>
              <a:spcPct val="0"/>
            </a:spcBef>
            <a:spcAft>
              <a:spcPct val="35000"/>
            </a:spcAft>
            <a:buNone/>
          </a:pPr>
          <a:endParaRPr lang="en-US" sz="900" kern="1200"/>
        </a:p>
        <a:p>
          <a:pPr marL="0" lvl="0" indent="0" algn="ctr" defTabSz="400050">
            <a:lnSpc>
              <a:spcPct val="90000"/>
            </a:lnSpc>
            <a:spcBef>
              <a:spcPct val="0"/>
            </a:spcBef>
            <a:spcAft>
              <a:spcPct val="35000"/>
            </a:spcAft>
            <a:buNone/>
          </a:pPr>
          <a:r>
            <a:rPr lang="en-US" sz="900" kern="1200"/>
            <a:t>Staff should use best judgement when traveling in poor weather conditions.</a:t>
          </a:r>
        </a:p>
      </dsp:txBody>
      <dsp:txXfrm rot="10800000">
        <a:off x="4837155" y="1440179"/>
        <a:ext cx="1308506" cy="17173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E9754-FD7F-488F-A162-97B4912EA663}">
      <dsp:nvSpPr>
        <dsp:cNvPr id="0" name=""/>
        <dsp:cNvSpPr/>
      </dsp:nvSpPr>
      <dsp:spPr>
        <a:xfrm>
          <a:off x="499" y="0"/>
          <a:ext cx="2149780" cy="169545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marL="0" lvl="0" indent="0" algn="r" defTabSz="1066800">
            <a:lnSpc>
              <a:spcPct val="90000"/>
            </a:lnSpc>
            <a:spcBef>
              <a:spcPct val="0"/>
            </a:spcBef>
            <a:spcAft>
              <a:spcPct val="35000"/>
            </a:spcAft>
            <a:buNone/>
          </a:pPr>
          <a:r>
            <a:rPr lang="en-US" sz="2400" kern="1200"/>
            <a:t>Alert</a:t>
          </a:r>
        </a:p>
      </dsp:txBody>
      <dsp:txXfrm rot="16200000">
        <a:off x="-479656" y="480156"/>
        <a:ext cx="1390269" cy="429956"/>
      </dsp:txXfrm>
    </dsp:sp>
    <dsp:sp modelId="{5F3361C4-10D7-489F-AD46-475307A282C8}">
      <dsp:nvSpPr>
        <dsp:cNvPr id="0" name=""/>
        <dsp:cNvSpPr/>
      </dsp:nvSpPr>
      <dsp:spPr>
        <a:xfrm>
          <a:off x="430455" y="0"/>
          <a:ext cx="1601586" cy="16954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en-US" sz="2100" kern="1200">
              <a:solidFill>
                <a:schemeClr val="accent6">
                  <a:lumMod val="20000"/>
                  <a:lumOff val="80000"/>
                </a:schemeClr>
              </a:solidFill>
            </a:rPr>
            <a:t>Yell loudly, "Intruder in the building!"</a:t>
          </a:r>
        </a:p>
      </dsp:txBody>
      <dsp:txXfrm>
        <a:off x="430455" y="0"/>
        <a:ext cx="1601586" cy="1695450"/>
      </dsp:txXfrm>
    </dsp:sp>
    <dsp:sp modelId="{A94D4760-6C9E-4598-A02F-2654A193D272}">
      <dsp:nvSpPr>
        <dsp:cNvPr id="0" name=""/>
        <dsp:cNvSpPr/>
      </dsp:nvSpPr>
      <dsp:spPr>
        <a:xfrm>
          <a:off x="2225522" y="0"/>
          <a:ext cx="2149780" cy="169545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marL="0" lvl="0" indent="0" algn="r" defTabSz="1066800">
            <a:lnSpc>
              <a:spcPct val="90000"/>
            </a:lnSpc>
            <a:spcBef>
              <a:spcPct val="0"/>
            </a:spcBef>
            <a:spcAft>
              <a:spcPct val="35000"/>
            </a:spcAft>
            <a:buNone/>
          </a:pPr>
          <a:r>
            <a:rPr lang="en-US" sz="2400" kern="1200"/>
            <a:t>Call 911</a:t>
          </a:r>
        </a:p>
      </dsp:txBody>
      <dsp:txXfrm rot="16200000">
        <a:off x="1745365" y="480156"/>
        <a:ext cx="1390269" cy="429956"/>
      </dsp:txXfrm>
    </dsp:sp>
    <dsp:sp modelId="{AB6D0FD1-F011-479D-B877-8DEFC8CD0231}">
      <dsp:nvSpPr>
        <dsp:cNvPr id="0" name=""/>
        <dsp:cNvSpPr/>
      </dsp:nvSpPr>
      <dsp:spPr>
        <a:xfrm rot="5400000">
          <a:off x="2111780" y="1291157"/>
          <a:ext cx="248981" cy="322467"/>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5323BEC-A8EB-4AF8-A0D6-FC50934AE0DD}">
      <dsp:nvSpPr>
        <dsp:cNvPr id="0" name=""/>
        <dsp:cNvSpPr/>
      </dsp:nvSpPr>
      <dsp:spPr>
        <a:xfrm>
          <a:off x="2655478" y="0"/>
          <a:ext cx="1601586" cy="16954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en-US" sz="2100" kern="1200">
              <a:solidFill>
                <a:schemeClr val="accent6">
                  <a:lumMod val="20000"/>
                  <a:lumOff val="80000"/>
                </a:schemeClr>
              </a:solidFill>
            </a:rPr>
            <a:t>Call 911, relay relevant information.</a:t>
          </a:r>
        </a:p>
      </dsp:txBody>
      <dsp:txXfrm>
        <a:off x="2655478" y="0"/>
        <a:ext cx="1601586" cy="1695450"/>
      </dsp:txXfrm>
    </dsp:sp>
    <dsp:sp modelId="{B9E28388-DF51-4B42-B641-80F64235A6FC}">
      <dsp:nvSpPr>
        <dsp:cNvPr id="0" name=""/>
        <dsp:cNvSpPr/>
      </dsp:nvSpPr>
      <dsp:spPr>
        <a:xfrm>
          <a:off x="4451039" y="0"/>
          <a:ext cx="2149780" cy="1695450"/>
        </a:xfrm>
        <a:prstGeom prst="roundRect">
          <a:avLst>
            <a:gd name="adj" fmla="val 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82296" rIns="106680" bIns="0" numCol="1" spcCol="1270" anchor="t" anchorCtr="0">
          <a:noAutofit/>
        </a:bodyPr>
        <a:lstStyle/>
        <a:p>
          <a:pPr marL="0" lvl="0" indent="0" algn="r" defTabSz="1066800">
            <a:lnSpc>
              <a:spcPct val="90000"/>
            </a:lnSpc>
            <a:spcBef>
              <a:spcPct val="0"/>
            </a:spcBef>
            <a:spcAft>
              <a:spcPct val="35000"/>
            </a:spcAft>
            <a:buNone/>
          </a:pPr>
          <a:r>
            <a:rPr lang="en-US" sz="2400" kern="1200"/>
            <a:t>Exit</a:t>
          </a:r>
        </a:p>
      </dsp:txBody>
      <dsp:txXfrm rot="16200000">
        <a:off x="3970883" y="480156"/>
        <a:ext cx="1390269" cy="429956"/>
      </dsp:txXfrm>
    </dsp:sp>
    <dsp:sp modelId="{CF36E797-8A5C-483F-95CD-82CD3831B599}">
      <dsp:nvSpPr>
        <dsp:cNvPr id="0" name=""/>
        <dsp:cNvSpPr/>
      </dsp:nvSpPr>
      <dsp:spPr>
        <a:xfrm rot="5400000">
          <a:off x="4336803" y="1291157"/>
          <a:ext cx="248981" cy="322467"/>
        </a:xfrm>
        <a:prstGeom prst="flowChartExtra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4708A8-27AE-4AD1-A854-D03685962C0D}">
      <dsp:nvSpPr>
        <dsp:cNvPr id="0" name=""/>
        <dsp:cNvSpPr/>
      </dsp:nvSpPr>
      <dsp:spPr>
        <a:xfrm>
          <a:off x="4880995" y="0"/>
          <a:ext cx="1601586" cy="1695450"/>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72009" rIns="0" bIns="0" numCol="1" spcCol="1270" anchor="t" anchorCtr="0">
          <a:noAutofit/>
        </a:bodyPr>
        <a:lstStyle/>
        <a:p>
          <a:pPr marL="0" lvl="0" indent="0" algn="l" defTabSz="933450">
            <a:lnSpc>
              <a:spcPct val="90000"/>
            </a:lnSpc>
            <a:spcBef>
              <a:spcPct val="0"/>
            </a:spcBef>
            <a:spcAft>
              <a:spcPct val="35000"/>
            </a:spcAft>
            <a:buNone/>
          </a:pPr>
          <a:r>
            <a:rPr lang="en-US" sz="2100" kern="1200">
              <a:solidFill>
                <a:schemeClr val="accent6">
                  <a:lumMod val="20000"/>
                  <a:lumOff val="80000"/>
                </a:schemeClr>
              </a:solidFill>
            </a:rPr>
            <a:t>Exit the building or go to designated safety area.</a:t>
          </a:r>
        </a:p>
      </dsp:txBody>
      <dsp:txXfrm>
        <a:off x="4880995" y="0"/>
        <a:ext cx="1601586" cy="16954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FA3D6C-AF5E-4E54-AF8A-8D570B1C163F}">
      <dsp:nvSpPr>
        <dsp:cNvPr id="0" name=""/>
        <dsp:cNvSpPr/>
      </dsp:nvSpPr>
      <dsp:spPr>
        <a:xfrm>
          <a:off x="3081337" y="641610"/>
          <a:ext cx="1551990" cy="269353"/>
        </a:xfrm>
        <a:custGeom>
          <a:avLst/>
          <a:gdLst/>
          <a:ahLst/>
          <a:cxnLst/>
          <a:rect l="0" t="0" r="0" b="0"/>
          <a:pathLst>
            <a:path>
              <a:moveTo>
                <a:pt x="0" y="0"/>
              </a:moveTo>
              <a:lnTo>
                <a:pt x="0" y="134676"/>
              </a:lnTo>
              <a:lnTo>
                <a:pt x="1551990" y="134676"/>
              </a:lnTo>
              <a:lnTo>
                <a:pt x="1551990" y="26935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F51CF0-1836-413E-8CDD-B053BA064654}">
      <dsp:nvSpPr>
        <dsp:cNvPr id="0" name=""/>
        <dsp:cNvSpPr/>
      </dsp:nvSpPr>
      <dsp:spPr>
        <a:xfrm>
          <a:off x="3035617" y="641610"/>
          <a:ext cx="91440" cy="269353"/>
        </a:xfrm>
        <a:custGeom>
          <a:avLst/>
          <a:gdLst/>
          <a:ahLst/>
          <a:cxnLst/>
          <a:rect l="0" t="0" r="0" b="0"/>
          <a:pathLst>
            <a:path>
              <a:moveTo>
                <a:pt x="45720" y="0"/>
              </a:moveTo>
              <a:lnTo>
                <a:pt x="45720" y="26935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F294C50-BB15-4C79-B955-6B97C0BFBCBB}">
      <dsp:nvSpPr>
        <dsp:cNvPr id="0" name=""/>
        <dsp:cNvSpPr/>
      </dsp:nvSpPr>
      <dsp:spPr>
        <a:xfrm>
          <a:off x="1529346" y="641610"/>
          <a:ext cx="1551990" cy="269353"/>
        </a:xfrm>
        <a:custGeom>
          <a:avLst/>
          <a:gdLst/>
          <a:ahLst/>
          <a:cxnLst/>
          <a:rect l="0" t="0" r="0" b="0"/>
          <a:pathLst>
            <a:path>
              <a:moveTo>
                <a:pt x="1551990" y="0"/>
              </a:moveTo>
              <a:lnTo>
                <a:pt x="1551990" y="134676"/>
              </a:lnTo>
              <a:lnTo>
                <a:pt x="0" y="134676"/>
              </a:lnTo>
              <a:lnTo>
                <a:pt x="0" y="269353"/>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B78C0D-2240-4CE5-82DB-546204767B37}">
      <dsp:nvSpPr>
        <dsp:cNvPr id="0" name=""/>
        <dsp:cNvSpPr/>
      </dsp:nvSpPr>
      <dsp:spPr>
        <a:xfrm>
          <a:off x="2440019" y="292"/>
          <a:ext cx="1282636" cy="6413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President</a:t>
          </a:r>
        </a:p>
      </dsp:txBody>
      <dsp:txXfrm>
        <a:off x="2440019" y="292"/>
        <a:ext cx="1282636" cy="641318"/>
      </dsp:txXfrm>
    </dsp:sp>
    <dsp:sp modelId="{FC1C83A6-EA02-484D-AA65-1F352B15E641}">
      <dsp:nvSpPr>
        <dsp:cNvPr id="0" name=""/>
        <dsp:cNvSpPr/>
      </dsp:nvSpPr>
      <dsp:spPr>
        <a:xfrm>
          <a:off x="888028" y="910964"/>
          <a:ext cx="1282636" cy="6413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Administrative &amp; Communications Coordinator</a:t>
          </a:r>
        </a:p>
      </dsp:txBody>
      <dsp:txXfrm>
        <a:off x="888028" y="910964"/>
        <a:ext cx="1282636" cy="641318"/>
      </dsp:txXfrm>
    </dsp:sp>
    <dsp:sp modelId="{8B3C636E-404C-4678-8C57-44DC9E54A8C1}">
      <dsp:nvSpPr>
        <dsp:cNvPr id="0" name=""/>
        <dsp:cNvSpPr/>
      </dsp:nvSpPr>
      <dsp:spPr>
        <a:xfrm>
          <a:off x="2440019" y="910964"/>
          <a:ext cx="1282636" cy="6413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Community Foundations Coordinator</a:t>
          </a:r>
        </a:p>
      </dsp:txBody>
      <dsp:txXfrm>
        <a:off x="2440019" y="910964"/>
        <a:ext cx="1282636" cy="641318"/>
      </dsp:txXfrm>
    </dsp:sp>
    <dsp:sp modelId="{41D85324-2CB2-4A2D-8837-93D9B0ECA016}">
      <dsp:nvSpPr>
        <dsp:cNvPr id="0" name=""/>
        <dsp:cNvSpPr/>
      </dsp:nvSpPr>
      <dsp:spPr>
        <a:xfrm>
          <a:off x="3992009" y="910964"/>
          <a:ext cx="1282636" cy="641318"/>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ICoF Board Chair</a:t>
          </a:r>
        </a:p>
      </dsp:txBody>
      <dsp:txXfrm>
        <a:off x="3992009" y="910964"/>
        <a:ext cx="1282636" cy="64131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A7E86B-C2D8-4E48-B211-3E2E33C5E78D}">
      <dsp:nvSpPr>
        <dsp:cNvPr id="0" name=""/>
        <dsp:cNvSpPr/>
      </dsp:nvSpPr>
      <dsp:spPr>
        <a:xfrm>
          <a:off x="0" y="54622"/>
          <a:ext cx="5848350" cy="383760"/>
        </a:xfrm>
        <a:prstGeom prst="roundRect">
          <a:avLst/>
        </a:prstGeom>
        <a:solidFill>
          <a:schemeClr val="accent2">
            <a:alpha val="9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Emergency</a:t>
          </a:r>
        </a:p>
      </dsp:txBody>
      <dsp:txXfrm>
        <a:off x="18734" y="73356"/>
        <a:ext cx="5810882" cy="346292"/>
      </dsp:txXfrm>
    </dsp:sp>
    <dsp:sp modelId="{E230AB0C-4A86-472D-BDCF-3C13027E5EED}">
      <dsp:nvSpPr>
        <dsp:cNvPr id="0" name=""/>
        <dsp:cNvSpPr/>
      </dsp:nvSpPr>
      <dsp:spPr>
        <a:xfrm>
          <a:off x="0" y="438382"/>
          <a:ext cx="5848350"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685"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9-1-1</a:t>
          </a:r>
        </a:p>
      </dsp:txBody>
      <dsp:txXfrm>
        <a:off x="0" y="438382"/>
        <a:ext cx="5848350" cy="264960"/>
      </dsp:txXfrm>
    </dsp:sp>
    <dsp:sp modelId="{21482797-FB02-414E-96DB-75B92BA07063}">
      <dsp:nvSpPr>
        <dsp:cNvPr id="0" name=""/>
        <dsp:cNvSpPr/>
      </dsp:nvSpPr>
      <dsp:spPr>
        <a:xfrm>
          <a:off x="0" y="703342"/>
          <a:ext cx="5848350" cy="383760"/>
        </a:xfrm>
        <a:prstGeom prst="roundRect">
          <a:avLst/>
        </a:prstGeom>
        <a:solidFill>
          <a:schemeClr val="accent2">
            <a:alpha val="90000"/>
            <a:hueOff val="0"/>
            <a:satOff val="0"/>
            <a:lumOff val="0"/>
            <a:alphaOff val="-1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Non-Emergency Police</a:t>
          </a:r>
        </a:p>
      </dsp:txBody>
      <dsp:txXfrm>
        <a:off x="18734" y="722076"/>
        <a:ext cx="5810882" cy="346292"/>
      </dsp:txXfrm>
    </dsp:sp>
    <dsp:sp modelId="{A3A77642-08CE-4031-B66B-4F2DFCF140C3}">
      <dsp:nvSpPr>
        <dsp:cNvPr id="0" name=""/>
        <dsp:cNvSpPr/>
      </dsp:nvSpPr>
      <dsp:spPr>
        <a:xfrm>
          <a:off x="0" y="1087102"/>
          <a:ext cx="5848350"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685"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b="0" kern="1200"/>
            <a:t>City of Des Moines Police Department</a:t>
          </a:r>
        </a:p>
        <a:p>
          <a:pPr marL="114300" lvl="1" indent="-114300" algn="l" defTabSz="533400">
            <a:lnSpc>
              <a:spcPct val="90000"/>
            </a:lnSpc>
            <a:spcBef>
              <a:spcPct val="0"/>
            </a:spcBef>
            <a:spcAft>
              <a:spcPct val="20000"/>
            </a:spcAft>
            <a:buChar char="•"/>
          </a:pPr>
          <a:r>
            <a:rPr lang="en-US" sz="1200" b="0" i="0" kern="1200"/>
            <a:t>25 E 1st St, Des Moines, IA 50309</a:t>
          </a:r>
          <a:endParaRPr lang="en-US" sz="1200" b="0" kern="1200"/>
        </a:p>
        <a:p>
          <a:pPr marL="114300" lvl="1" indent="-114300" algn="l" defTabSz="533400">
            <a:lnSpc>
              <a:spcPct val="90000"/>
            </a:lnSpc>
            <a:spcBef>
              <a:spcPct val="0"/>
            </a:spcBef>
            <a:spcAft>
              <a:spcPct val="20000"/>
            </a:spcAft>
            <a:buChar char="•"/>
          </a:pPr>
          <a:r>
            <a:rPr lang="en-US" sz="1200" b="0" i="0" kern="1200"/>
            <a:t>(515) 283-4824</a:t>
          </a:r>
          <a:endParaRPr lang="en-US" sz="1200" b="0" kern="1200"/>
        </a:p>
      </dsp:txBody>
      <dsp:txXfrm>
        <a:off x="0" y="1087102"/>
        <a:ext cx="5848350" cy="629280"/>
      </dsp:txXfrm>
    </dsp:sp>
    <dsp:sp modelId="{02A41F5D-D09F-41A7-B5F9-45E92C0CAB0F}">
      <dsp:nvSpPr>
        <dsp:cNvPr id="0" name=""/>
        <dsp:cNvSpPr/>
      </dsp:nvSpPr>
      <dsp:spPr>
        <a:xfrm>
          <a:off x="0" y="1716382"/>
          <a:ext cx="5848350" cy="383760"/>
        </a:xfrm>
        <a:prstGeom prst="roundRect">
          <a:avLst/>
        </a:prstGeom>
        <a:solidFill>
          <a:schemeClr val="accent2">
            <a:alpha val="90000"/>
            <a:hueOff val="0"/>
            <a:satOff val="0"/>
            <a:lumOff val="0"/>
            <a:alphaOff val="-2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Fire Department</a:t>
          </a:r>
        </a:p>
      </dsp:txBody>
      <dsp:txXfrm>
        <a:off x="18734" y="1735116"/>
        <a:ext cx="5810882" cy="346292"/>
      </dsp:txXfrm>
    </dsp:sp>
    <dsp:sp modelId="{10860BAB-06D2-4E25-A308-AB1F18B195C8}">
      <dsp:nvSpPr>
        <dsp:cNvPr id="0" name=""/>
        <dsp:cNvSpPr/>
      </dsp:nvSpPr>
      <dsp:spPr>
        <a:xfrm>
          <a:off x="0" y="2100142"/>
          <a:ext cx="5848350"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685"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City of Des Moines Fire Department, Station #7</a:t>
          </a:r>
        </a:p>
        <a:p>
          <a:pPr marL="114300" lvl="1" indent="-114300" algn="l" defTabSz="533400">
            <a:lnSpc>
              <a:spcPct val="90000"/>
            </a:lnSpc>
            <a:spcBef>
              <a:spcPct val="0"/>
            </a:spcBef>
            <a:spcAft>
              <a:spcPct val="20000"/>
            </a:spcAft>
            <a:buChar char="•"/>
          </a:pPr>
          <a:r>
            <a:rPr lang="en-US" sz="1200" b="0" i="0" kern="1200"/>
            <a:t>3500 E 12th St, Des Moines, IA 50316</a:t>
          </a:r>
          <a:endParaRPr lang="en-US" sz="1200" kern="1200"/>
        </a:p>
        <a:p>
          <a:pPr marL="114300" lvl="1" indent="-114300" algn="l" defTabSz="533400">
            <a:lnSpc>
              <a:spcPct val="90000"/>
            </a:lnSpc>
            <a:spcBef>
              <a:spcPct val="0"/>
            </a:spcBef>
            <a:spcAft>
              <a:spcPct val="20000"/>
            </a:spcAft>
            <a:buChar char="•"/>
          </a:pPr>
          <a:r>
            <a:rPr lang="en-US" sz="1200" b="0" i="0" kern="1200"/>
            <a:t>(515) 266-7162</a:t>
          </a:r>
          <a:endParaRPr lang="en-US" sz="1200" kern="1200"/>
        </a:p>
      </dsp:txBody>
      <dsp:txXfrm>
        <a:off x="0" y="2100142"/>
        <a:ext cx="5848350" cy="629280"/>
      </dsp:txXfrm>
    </dsp:sp>
    <dsp:sp modelId="{377B9CA4-5CC8-444C-993E-932326C19650}">
      <dsp:nvSpPr>
        <dsp:cNvPr id="0" name=""/>
        <dsp:cNvSpPr/>
      </dsp:nvSpPr>
      <dsp:spPr>
        <a:xfrm>
          <a:off x="0" y="2729422"/>
          <a:ext cx="5848350" cy="383760"/>
        </a:xfrm>
        <a:prstGeom prst="roundRect">
          <a:avLst/>
        </a:prstGeom>
        <a:solidFill>
          <a:schemeClr val="accent2">
            <a:alpha val="90000"/>
            <a:hueOff val="0"/>
            <a:satOff val="0"/>
            <a:lumOff val="0"/>
            <a:alphaOff val="-3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Hospital</a:t>
          </a:r>
        </a:p>
      </dsp:txBody>
      <dsp:txXfrm>
        <a:off x="18734" y="2748156"/>
        <a:ext cx="5810882" cy="346292"/>
      </dsp:txXfrm>
    </dsp:sp>
    <dsp:sp modelId="{2E67CC8E-11EB-4499-A661-063C6C0A2BA5}">
      <dsp:nvSpPr>
        <dsp:cNvPr id="0" name=""/>
        <dsp:cNvSpPr/>
      </dsp:nvSpPr>
      <dsp:spPr>
        <a:xfrm>
          <a:off x="0" y="3113182"/>
          <a:ext cx="5848350"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685"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kern="1200"/>
            <a:t>MercyOne Des Moines Medical Center and Emergency Room</a:t>
          </a:r>
        </a:p>
        <a:p>
          <a:pPr marL="114300" lvl="1" indent="-114300" algn="l" defTabSz="533400">
            <a:lnSpc>
              <a:spcPct val="90000"/>
            </a:lnSpc>
            <a:spcBef>
              <a:spcPct val="0"/>
            </a:spcBef>
            <a:spcAft>
              <a:spcPct val="20000"/>
            </a:spcAft>
            <a:buChar char="•"/>
          </a:pPr>
          <a:r>
            <a:rPr lang="en-US" sz="1200" b="0" i="0" kern="1200"/>
            <a:t>1111 6th Ave, Des Moines, IA 50314</a:t>
          </a:r>
          <a:endParaRPr lang="en-US" sz="1200" kern="1200"/>
        </a:p>
        <a:p>
          <a:pPr marL="114300" lvl="1" indent="-114300" algn="l" defTabSz="533400">
            <a:lnSpc>
              <a:spcPct val="90000"/>
            </a:lnSpc>
            <a:spcBef>
              <a:spcPct val="0"/>
            </a:spcBef>
            <a:spcAft>
              <a:spcPct val="20000"/>
            </a:spcAft>
            <a:buChar char="•"/>
          </a:pPr>
          <a:r>
            <a:rPr lang="en-US" sz="1200" b="0" i="0" kern="1200"/>
            <a:t>(515) 247-3211</a:t>
          </a:r>
          <a:endParaRPr lang="en-US" sz="1200" kern="1200"/>
        </a:p>
      </dsp:txBody>
      <dsp:txXfrm>
        <a:off x="0" y="3113182"/>
        <a:ext cx="5848350" cy="629280"/>
      </dsp:txXfrm>
    </dsp:sp>
    <dsp:sp modelId="{B2C5BA12-7606-4CBE-888D-15A5F0824B15}">
      <dsp:nvSpPr>
        <dsp:cNvPr id="0" name=""/>
        <dsp:cNvSpPr/>
      </dsp:nvSpPr>
      <dsp:spPr>
        <a:xfrm>
          <a:off x="0" y="3742462"/>
          <a:ext cx="5848350" cy="383760"/>
        </a:xfrm>
        <a:prstGeom prst="roundRect">
          <a:avLst/>
        </a:prstGeom>
        <a:solidFill>
          <a:schemeClr val="accent2">
            <a:alpha val="90000"/>
            <a:hueOff val="0"/>
            <a:satOff val="0"/>
            <a:lumOff val="0"/>
            <a:alpha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marL="0" lvl="0" indent="0" algn="l" defTabSz="711200">
            <a:lnSpc>
              <a:spcPct val="90000"/>
            </a:lnSpc>
            <a:spcBef>
              <a:spcPct val="0"/>
            </a:spcBef>
            <a:spcAft>
              <a:spcPct val="35000"/>
            </a:spcAft>
            <a:buNone/>
          </a:pPr>
          <a:r>
            <a:rPr lang="en-US" sz="1600" kern="1200"/>
            <a:t>EMS</a:t>
          </a:r>
        </a:p>
      </dsp:txBody>
      <dsp:txXfrm>
        <a:off x="18734" y="3761196"/>
        <a:ext cx="5810882" cy="346292"/>
      </dsp:txXfrm>
    </dsp:sp>
    <dsp:sp modelId="{D4C38B8B-39C6-4201-BC92-0A18604E3574}">
      <dsp:nvSpPr>
        <dsp:cNvPr id="0" name=""/>
        <dsp:cNvSpPr/>
      </dsp:nvSpPr>
      <dsp:spPr>
        <a:xfrm>
          <a:off x="0" y="4126222"/>
          <a:ext cx="5848350" cy="629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85685"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en-US" sz="1200" b="0" i="0" kern="1200"/>
            <a:t>Ambulance Service Des Moines - (850) 600-8174</a:t>
          </a:r>
          <a:endParaRPr lang="en-US" sz="1200" kern="1200"/>
        </a:p>
        <a:p>
          <a:pPr marL="114300" lvl="1" indent="-114300" algn="l" defTabSz="533400">
            <a:lnSpc>
              <a:spcPct val="90000"/>
            </a:lnSpc>
            <a:spcBef>
              <a:spcPct val="0"/>
            </a:spcBef>
            <a:spcAft>
              <a:spcPct val="20000"/>
            </a:spcAft>
            <a:buChar char="•"/>
          </a:pPr>
          <a:r>
            <a:rPr lang="en-US" sz="1200" kern="1200"/>
            <a:t>Midwest Ambucare - </a:t>
          </a:r>
          <a:r>
            <a:rPr lang="en-US" sz="1200" b="0" i="0" kern="1200"/>
            <a:t>(515) 222-2222</a:t>
          </a:r>
          <a:endParaRPr lang="en-US" sz="1200" kern="1200"/>
        </a:p>
        <a:p>
          <a:pPr marL="114300" lvl="1" indent="-114300" algn="l" defTabSz="533400">
            <a:lnSpc>
              <a:spcPct val="90000"/>
            </a:lnSpc>
            <a:spcBef>
              <a:spcPct val="0"/>
            </a:spcBef>
            <a:spcAft>
              <a:spcPct val="20000"/>
            </a:spcAft>
            <a:buChar char="•"/>
          </a:pPr>
          <a:r>
            <a:rPr lang="en-US" sz="1200" kern="1200"/>
            <a:t>Fraser Ambulance - </a:t>
          </a:r>
          <a:r>
            <a:rPr lang="en-US" sz="1200" b="0" i="0" kern="1200"/>
            <a:t>(800) 562-3396</a:t>
          </a:r>
          <a:endParaRPr lang="en-US" sz="1200" kern="1200"/>
        </a:p>
      </dsp:txBody>
      <dsp:txXfrm>
        <a:off x="0" y="4126222"/>
        <a:ext cx="5848350" cy="629280"/>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layout2.xml><?xml version="1.0" encoding="utf-8"?>
<dgm:layoutDef xmlns:dgm="http://schemas.openxmlformats.org/drawingml/2006/diagram" xmlns:a="http://schemas.openxmlformats.org/drawingml/2006/main" uniqueId="urn:microsoft.com/office/officeart/2005/8/layout/hProcess7">
  <dgm:title val=""/>
  <dgm:desc val=""/>
  <dgm:catLst>
    <dgm:cat type="process" pri="21000"/>
    <dgm:cat type="list" pri="9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2" destOrd="0"/>
        <dgm:cxn modelId="13" srcId="1" destId="11" srcOrd="0" destOrd="0"/>
        <dgm:cxn modelId="23" srcId="2" destId="21" srcOrd="0" destOrd="0"/>
        <dgm:cxn modelId="33" srcId="3" destId="31"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h" for="ch" forName="compositeNode" refType="h"/>
      <dgm:constr type="w" for="ch" forName="compositeNode" refType="w"/>
      <dgm:constr type="w" for="ch" forName="hSp" refType="w" refFor="ch" refForName="compositeNode" fact="-0.035"/>
      <dgm:constr type="w" for="des" forName="simulatedConn" refType="w" refFor="ch" refForName="compositeNode" fact="0.15"/>
      <dgm:constr type="h" for="des" forName="simulatedConn" refType="w" refFor="des" refForName="simulatedConn"/>
      <dgm:constr type="h" for="des" forName="vSp1" refType="w" refFor="ch" refForName="compositeNode" fact="0.8"/>
      <dgm:constr type="h" for="des" forName="vSp2" refType="w" refFor="ch" refForName="compositeNode" fact="0.07"/>
      <dgm:constr type="w" for="ch" forName="vProcSp" refType="w" refFor="des" refForName="simulatedConn" op="equ"/>
      <dgm:constr type="h" for="ch" forName="vProcSp" refType="h" refFor="ch" refForName="compositeNode" op="equ"/>
      <dgm:constr type="w" for="ch" forName="sibTrans" refType="w" refFor="ch" refForName="compositeNode" fact="-0.08"/>
      <dgm:constr type="primFontSz" for="des" forName="parentNode" op="equ"/>
      <dgm:constr type="primFontSz" for="des" forName="childNode" op="equ"/>
    </dgm:constrLst>
    <dgm:ruleLst/>
    <dgm:forEach name="Name4" axis="ch" ptType="node">
      <dgm:layoutNode name="compositeNode">
        <dgm:varLst>
          <dgm:bulletEnabled val="1"/>
        </dgm:varLst>
        <dgm:alg type="composite"/>
        <dgm:choose name="Name5">
          <dgm:if name="Name6" func="var" arg="dir" op="equ" val="norm">
            <dgm:constrLst>
              <dgm:constr type="h" refType="w" op="lte" fact="1.2"/>
              <dgm:constr type="w" for="ch" forName="bgRect" refType="w"/>
              <dgm:constr type="h" for="ch" forName="bgRect" refType="h"/>
              <dgm:constr type="t" for="ch" forName="bgRect"/>
              <dgm:constr type="l" for="ch" forName="bgRect"/>
              <dgm:constr type="w" for="ch" forName="parentNode" refType="w" refFor="ch" refForName="bgRect" fact="0.2"/>
              <dgm:constr type="h" for="ch" forName="parentNode" refType="h" fact="0.82"/>
              <dgm:constr type="t" for="ch" forName="parentNode"/>
              <dgm:constr type="l" for="ch" forName="parentNode"/>
              <dgm:constr type="r" for="ch" forName="childNode" refType="r" refFor="ch" refForName="bgRect" fact="0.945"/>
              <dgm:constr type="h" for="ch" forName="childNode" refType="h" refFor="ch" refForName="bgRect" op="equ"/>
              <dgm:constr type="t" for="ch" forName="childNode"/>
              <dgm:constr type="l" for="ch" forName="childNode" refType="r" refFor="ch" refForName="parentNode"/>
            </dgm:constrLst>
          </dgm:if>
          <dgm:else name="Name7">
            <dgm:constrLst>
              <dgm:constr type="h" refType="w" op="lte" fact="1.2"/>
              <dgm:constr type="w" for="ch" forName="bgRect" refType="w"/>
              <dgm:constr type="h" for="ch" forName="bgRect" refType="h"/>
              <dgm:constr type="t" for="ch" forName="bgRect"/>
              <dgm:constr type="r" for="ch" forName="bgRect" refType="w"/>
              <dgm:constr type="w" for="ch" forName="parentNode" refType="w" refFor="ch" refForName="bgRect" fact="0.2"/>
              <dgm:constr type="h" for="ch" forName="parentNode" refType="h" fact="0.82"/>
              <dgm:constr type="t" for="ch" forName="parentNode"/>
              <dgm:constr type="r" for="ch" forName="parentNode" refType="w"/>
              <dgm:constr type="h" for="ch" forName="childNode" refType="h" refFor="ch" refForName="bgRect"/>
              <dgm:constr type="t" for="ch" forName="childNode"/>
              <dgm:constr type="r" for="ch" forName="childNode" refType="l" refFor="ch" refForName="parentNode"/>
              <dgm:constr type="l" for="ch" forName="childNode" refType="w" refFor="ch" refForName="bgRect" fact="0.055"/>
            </dgm:constrLst>
          </dgm:else>
        </dgm:choose>
        <dgm:ruleLst>
          <dgm:rule type="w" for="ch" forName="childNode" val="NaN" fact="NaN" max="30"/>
        </dgm:ruleLst>
        <dgm:layoutNode name="bgRect" styleLbl="node1">
          <dgm:alg type="sp"/>
          <dgm:shape xmlns:r="http://schemas.openxmlformats.org/officeDocument/2006/relationships" type="roundRect" r:blip="" zOrderOff="-1">
            <dgm:adjLst>
              <dgm:adj idx="1" val="0.05"/>
            </dgm:adjLst>
          </dgm:shape>
          <dgm:presOf axis="self"/>
          <dgm:constrLst/>
          <dgm:ruleLst/>
        </dgm:layoutNode>
        <dgm:layoutNode name="parentNode" styleLbl="node1">
          <dgm:varLst>
            <dgm:chMax val="0"/>
            <dgm:bulletEnabled val="1"/>
          </dgm:varLst>
          <dgm:presOf axis="self"/>
          <dgm:choose name="Name8">
            <dgm:if name="Name9" func="var" arg="dir" op="equ" val="norm">
              <dgm:alg type="tx">
                <dgm:param type="autoTxRot" val="grav"/>
                <dgm:param type="txAnchorVert" val="t"/>
                <dgm:param type="parTxLTRAlign" val="r"/>
                <dgm:param type="parTxRTLAlign" val="r"/>
              </dgm:alg>
              <dgm:shape xmlns:r="http://schemas.openxmlformats.org/officeDocument/2006/relationships" rot="270" type="rect" r:blip="" hideGeom="1">
                <dgm:adjLst/>
              </dgm:shape>
              <dgm:constrLst>
                <dgm:constr type="primFontSz" val="65"/>
                <dgm:constr type="lMarg"/>
                <dgm:constr type="rMarg" refType="primFontSz" fact="0.35"/>
                <dgm:constr type="tMarg" refType="primFontSz" fact="0.27"/>
                <dgm:constr type="bMarg"/>
              </dgm:constrLst>
            </dgm:if>
            <dgm:else name="Name10">
              <dgm:alg type="tx">
                <dgm:param type="autoTxRot" val="grav"/>
                <dgm:param type="txAnchorVert" val="t"/>
                <dgm:param type="parTxLTRAlign" val="l"/>
                <dgm:param type="parTxRTLAlign" val="l"/>
              </dgm:alg>
              <dgm:shape xmlns:r="http://schemas.openxmlformats.org/officeDocument/2006/relationships" rot="90" type="rect" r:blip="" hideGeom="1">
                <dgm:adjLst/>
              </dgm:shape>
              <dgm:constrLst>
                <dgm:constr type="primFontSz" val="65"/>
                <dgm:constr type="lMarg" refType="primFontSz" fact="0.35"/>
                <dgm:constr type="rMarg"/>
                <dgm:constr type="tMarg" refType="primFontSz" fact="0.27"/>
                <dgm:constr type="bMarg"/>
              </dgm:constrLst>
            </dgm:else>
          </dgm:choose>
          <dgm:ruleLst>
            <dgm:rule type="primFontSz" val="5" fact="NaN" max="NaN"/>
          </dgm:ruleLst>
        </dgm:layoutNode>
        <dgm:choose name="Name11">
          <dgm:if name="Name12" axis="ch" ptType="node" func="cnt" op="gte" val="1">
            <dgm:layoutNode name="childNode" styleLbl="node1" moveWith="bgRect">
              <dgm:varLst>
                <dgm:bulletEnabled val="1"/>
              </dgm:varLst>
              <dgm:alg type="tx">
                <dgm:param type="parTxLTRAlign" val="l"/>
                <dgm:param type="parTxRTLAlign" val="r"/>
                <dgm:param type="txAnchorVert" val="t"/>
              </dgm:alg>
              <dgm:shape xmlns:r="http://schemas.openxmlformats.org/officeDocument/2006/relationships" type="rect" r:blip="" hideGeom="1">
                <dgm:adjLst/>
              </dgm:shape>
              <dgm:presOf axis="des" ptType="node"/>
              <dgm:constrLst>
                <dgm:constr type="primFontSz" val="65"/>
                <dgm:constr type="lMarg"/>
                <dgm:constr type="bMarg"/>
                <dgm:constr type="tMarg" refType="primFontSz" fact="0.27"/>
                <dgm:constr type="rMarg"/>
              </dgm:constrLst>
              <dgm:ruleLst>
                <dgm:rule type="primFontSz" val="5" fact="NaN" max="NaN"/>
              </dgm:ruleLst>
            </dgm:layoutNode>
          </dgm:if>
          <dgm:else name="Name13"/>
        </dgm:choose>
      </dgm:layoutNode>
      <dgm:forEach name="Name14" axis="followSib" ptType="sibTrans" cnt="1">
        <dgm:layoutNode name="hSp">
          <dgm:alg type="sp"/>
          <dgm:shape xmlns:r="http://schemas.openxmlformats.org/officeDocument/2006/relationships" r:blip="">
            <dgm:adjLst/>
          </dgm:shape>
          <dgm:presOf/>
          <dgm:constrLst/>
          <dgm:ruleLst/>
        </dgm:layoutNode>
        <dgm:layoutNode name="vProcSp" moveWith="bgRect">
          <dgm:alg type="lin">
            <dgm:param type="linDir" val="fromT"/>
          </dgm:alg>
          <dgm:shape xmlns:r="http://schemas.openxmlformats.org/officeDocument/2006/relationships" r:blip="">
            <dgm:adjLst/>
          </dgm:shape>
          <dgm:presOf/>
          <dgm:constrLst>
            <dgm:constr type="w" for="ch" forName="vSp1" refType="w"/>
            <dgm:constr type="w" for="ch" forName="simulatedConn" refType="w"/>
            <dgm:constr type="w" for="ch" forName="vSp2" refType="w"/>
          </dgm:constrLst>
          <dgm:ruleLst/>
          <dgm:layoutNode name="vSp1">
            <dgm:alg type="sp"/>
            <dgm:shape xmlns:r="http://schemas.openxmlformats.org/officeDocument/2006/relationships" r:blip="">
              <dgm:adjLst/>
            </dgm:shape>
            <dgm:presOf/>
            <dgm:constrLst/>
            <dgm:ruleLst/>
          </dgm:layoutNode>
          <dgm:layoutNode name="simulatedConn" styleLbl="solidFgAcc1">
            <dgm:alg type="sp"/>
            <dgm:choose name="Name15">
              <dgm:if name="Name16" func="var" arg="dir" op="equ" val="norm">
                <dgm:shape xmlns:r="http://schemas.openxmlformats.org/officeDocument/2006/relationships" rot="90" type="flowChartExtract" r:blip="">
                  <dgm:adjLst/>
                </dgm:shape>
              </dgm:if>
              <dgm:else name="Name17">
                <dgm:shape xmlns:r="http://schemas.openxmlformats.org/officeDocument/2006/relationships" rot="-90" type="flowChartExtract" r:blip="">
                  <dgm:adjLst/>
                </dgm:shape>
              </dgm:else>
            </dgm:choose>
            <dgm:presOf/>
            <dgm:constrLst/>
            <dgm:ruleLst/>
          </dgm:layoutNode>
          <dgm:layoutNode name="vSp2">
            <dgm:alg type="sp"/>
            <dgm:shape xmlns:r="http://schemas.openxmlformats.org/officeDocument/2006/relationships" r:blip="">
              <dgm:adjLst/>
            </dgm:shape>
            <dgm:presOf/>
            <dgm:constrLst/>
            <dgm:ruleLst/>
          </dgm:layoutNode>
        </dgm:layoutNode>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68737A"/>
      </a:dk2>
      <a:lt2>
        <a:srgbClr val="E7E6E6"/>
      </a:lt2>
      <a:accent1>
        <a:srgbClr val="41AD49"/>
      </a:accent1>
      <a:accent2>
        <a:srgbClr val="262B64"/>
      </a:accent2>
      <a:accent3>
        <a:srgbClr val="41AD49"/>
      </a:accent3>
      <a:accent4>
        <a:srgbClr val="FFFFFF"/>
      </a:accent4>
      <a:accent5>
        <a:srgbClr val="68737A"/>
      </a:accent5>
      <a:accent6>
        <a:srgbClr val="317D64"/>
      </a:accent6>
      <a:hlink>
        <a:srgbClr val="262B64"/>
      </a:hlink>
      <a:folHlink>
        <a:srgbClr val="68737A"/>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www.iowacounciloffoundations.org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351BB0B9333F45AF6D92686E723C09" ma:contentTypeVersion="4" ma:contentTypeDescription="Create a new document." ma:contentTypeScope="" ma:versionID="f5b8384aeb85d8ad9ad9caa588f95937">
  <xsd:schema xmlns:xsd="http://www.w3.org/2001/XMLSchema" xmlns:xs="http://www.w3.org/2001/XMLSchema" xmlns:p="http://schemas.microsoft.com/office/2006/metadata/properties" xmlns:ns2="fd380065-f6f4-4dc2-973c-7c290860652e" targetNamespace="http://schemas.microsoft.com/office/2006/metadata/properties" ma:root="true" ma:fieldsID="13dcff30037bba3f4dc9582c62b79d0b" ns2:_="">
    <xsd:import namespace="fd380065-f6f4-4dc2-973c-7c29086065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380065-f6f4-4dc2-973c-7c2908606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A40673-951A-42D0-AB9C-D9798200FD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9CF89F-89FE-4782-AC9E-736208303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380065-f6f4-4dc2-973c-7c290860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6868F-DE19-4449-B15E-40BB99C637B0}">
  <ds:schemaRefs>
    <ds:schemaRef ds:uri="http://schemas.microsoft.com/sharepoint/v3/contenttype/forms"/>
  </ds:schemaRefs>
</ds:datastoreItem>
</file>

<file path=customXml/itemProps5.xml><?xml version="1.0" encoding="utf-8"?>
<ds:datastoreItem xmlns:ds="http://schemas.openxmlformats.org/officeDocument/2006/customXml" ds:itemID="{03035AEF-63BC-42AB-A228-23FDAF97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2914</Words>
  <Characters>16616</Characters>
  <Application>Microsoft Office Word</Application>
  <DocSecurity>0</DocSecurity>
  <Lines>138</Lines>
  <Paragraphs>38</Paragraphs>
  <ScaleCrop>false</ScaleCrop>
  <Company/>
  <LinksUpToDate>false</LinksUpToDate>
  <CharactersWithSpaces>19492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DISASTER CONTINGENCY PLAN</dc:title>
  <dc:subject>Iowa Council of Foundations</dc:subject>
  <dc:creator>Iowa Council of Foundations</dc:creator>
  <cp:keywords/>
  <dc:description/>
  <cp:lastModifiedBy>Aureon Technology</cp:lastModifiedBy>
  <cp:revision>4</cp:revision>
  <dcterms:created xsi:type="dcterms:W3CDTF">2020-03-17T12:54:00Z</dcterms:created>
  <dcterms:modified xsi:type="dcterms:W3CDTF">2020-03-17T12:58:00Z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0x010100F7351BB0B9333F45AF6D92686E723C09</vt:lpwstr>
  </property>
</Properties>
</file>